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48159D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2789">
        <w:rPr>
          <w:rFonts w:ascii="Arial" w:hAnsi="Arial" w:cs="Arial"/>
          <w:b/>
          <w:sz w:val="24"/>
          <w:szCs w:val="24"/>
          <w:u w:val="single"/>
        </w:rPr>
        <w:t>Antônia Bezerra Fernandes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960452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61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B7963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B00589"/>
    <w:rsid w:val="00B0288C"/>
    <w:rsid w:val="00B075D2"/>
    <w:rsid w:val="00B1716E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B535-648B-432C-8724-A10AF2D0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2023-02-16T00:46:00Z</dcterms:created>
  <dcterms:modified xsi:type="dcterms:W3CDTF">2023-02-16T00:46:00Z</dcterms:modified>
</cp:coreProperties>
</file>