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>Pastor Paulo Leivas Macalão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C33" w:rsidP="002C6C33" w14:paraId="531A15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606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C33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74A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17E18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235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665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2023-02-16T17:51:00Z</dcterms:created>
  <dcterms:modified xsi:type="dcterms:W3CDTF">2023-02-16T17:51:00Z</dcterms:modified>
</cp:coreProperties>
</file>