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FB1232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BD08A3">
        <w:t>José Gomes de Oliveira</w:t>
      </w:r>
      <w:r w:rsidRPr="006F35E6" w:rsidR="006453F6">
        <w:t>,</w:t>
      </w:r>
      <w:r w:rsidR="00CE02BD">
        <w:t xml:space="preserve"> em </w:t>
      </w:r>
      <w:r w:rsidR="0088362D">
        <w:t>toda a sua extensão</w:t>
      </w:r>
      <w:r w:rsidRPr="006F35E6" w:rsidR="00167C82">
        <w:t>;</w:t>
      </w:r>
    </w:p>
    <w:p w:rsidR="00261695" w:rsidP="00E06B64" w14:paraId="7553368B" w14:textId="40DB771F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24765" w:rsidR="00724765">
        <w:t xml:space="preserve">Jardim </w:t>
      </w:r>
      <w:r w:rsidR="00BD08A3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54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C20C3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2023-02-16T17:05:00Z</dcterms:created>
  <dcterms:modified xsi:type="dcterms:W3CDTF">2023-02-16T17:05:00Z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