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2B18A719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911DE7" w:rsidR="00D61F42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implantação de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11DE7">
        <w:rPr>
          <w:rFonts w:ascii="Arial" w:eastAsia="MS Mincho" w:hAnsi="Arial" w:cs="Arial"/>
          <w:b/>
          <w:bCs/>
          <w:sz w:val="28"/>
          <w:szCs w:val="28"/>
        </w:rPr>
        <w:t>Cobrasma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911DE7">
        <w:rPr>
          <w:rFonts w:ascii="Arial" w:eastAsia="MS Mincho" w:hAnsi="Arial" w:cs="Arial"/>
          <w:b/>
          <w:bCs/>
          <w:sz w:val="28"/>
          <w:szCs w:val="28"/>
        </w:rPr>
        <w:t>Jd. Bom Retiro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237AABC5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os motoristas </w:t>
      </w:r>
      <w:r w:rsidR="00911DE7">
        <w:rPr>
          <w:rFonts w:ascii="Arial" w:eastAsia="MS Mincho" w:hAnsi="Arial" w:cs="Arial"/>
          <w:sz w:val="28"/>
          <w:szCs w:val="28"/>
        </w:rPr>
        <w:t xml:space="preserve">e pedestres </w:t>
      </w:r>
      <w:r w:rsidR="00A72315">
        <w:rPr>
          <w:rFonts w:ascii="Arial" w:eastAsia="MS Mincho" w:hAnsi="Arial" w:cs="Arial"/>
          <w:sz w:val="28"/>
          <w:szCs w:val="28"/>
        </w:rPr>
        <w:t xml:space="preserve">que </w:t>
      </w:r>
      <w:r w:rsidR="00911DE7">
        <w:rPr>
          <w:rFonts w:ascii="Arial" w:eastAsia="MS Mincho" w:hAnsi="Arial" w:cs="Arial"/>
          <w:sz w:val="28"/>
          <w:szCs w:val="28"/>
        </w:rPr>
        <w:t>transitam na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E1DE6B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1408D">
        <w:rPr>
          <w:rFonts w:ascii="Arial" w:hAnsi="Arial" w:cs="Arial"/>
          <w:sz w:val="28"/>
          <w:szCs w:val="28"/>
        </w:rPr>
        <w:t>14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F27E5C"/>
    <w:rsid w:val="00FC3BC9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2023-02-14T12:01:00Z</dcterms:created>
  <dcterms:modified xsi:type="dcterms:W3CDTF">2023-02-14T12:01:00Z</dcterms:modified>
</cp:coreProperties>
</file>