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283" w:rsidP="00C90283" w14:paraId="212FB232" w14:textId="77777777">
      <w:pPr>
        <w:pStyle w:val="NoSpacing"/>
        <w:spacing w:line="360" w:lineRule="auto"/>
        <w:rPr>
          <w:rStyle w:val="Strong"/>
          <w:b w:val="0"/>
        </w:rPr>
      </w:pPr>
      <w:r>
        <w:rPr>
          <w:rStyle w:val="Strong"/>
          <w:sz w:val="28"/>
        </w:rPr>
        <w:t>EXMO. SR. PRESIDENTE DA CÂMARA MUNICIPAL DE SUMARÉ.</w:t>
      </w:r>
    </w:p>
    <w:p w:rsidR="00C90283" w:rsidP="00C90283" w14:paraId="3DD3E1DC" w14:textId="28357850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26556132" w14:textId="347E7443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723EF18C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03497B" w:rsidP="00C90283" w14:paraId="4C302B1E" w14:textId="0386177D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sz w:val="24"/>
          <w:szCs w:val="24"/>
        </w:rPr>
        <w:t xml:space="preserve">É com grande clamor que apresento a essa </w:t>
      </w:r>
      <w:r w:rsidR="009377EF">
        <w:rPr>
          <w:sz w:val="24"/>
          <w:szCs w:val="24"/>
        </w:rPr>
        <w:t xml:space="preserve">egrégia </w:t>
      </w:r>
      <w:r w:rsidRPr="00685921">
        <w:rPr>
          <w:sz w:val="24"/>
          <w:szCs w:val="24"/>
        </w:rPr>
        <w:t xml:space="preserve">Casa de Leis a presente </w:t>
      </w:r>
      <w:r w:rsidRPr="00685921"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ao </w:t>
      </w:r>
      <w:r w:rsidRPr="00E62BDE">
        <w:rPr>
          <w:b/>
          <w:bCs/>
          <w:sz w:val="24"/>
          <w:szCs w:val="24"/>
        </w:rPr>
        <w:t xml:space="preserve">EXMO. GOVERNADOR DO ESTADO DE SÃO PAULO JOÃO AGRIPINO DA COSTA DORIA </w:t>
      </w:r>
      <w:r w:rsidRPr="00E62BDE" w:rsidR="00A409A7">
        <w:rPr>
          <w:b/>
          <w:bCs/>
          <w:sz w:val="24"/>
          <w:szCs w:val="24"/>
        </w:rPr>
        <w:t>JUNIOR</w:t>
      </w:r>
      <w:r w:rsidR="00A409A7">
        <w:rPr>
          <w:sz w:val="24"/>
          <w:szCs w:val="24"/>
        </w:rPr>
        <w:t xml:space="preserve"> </w:t>
      </w:r>
      <w:r w:rsidR="00A516D1">
        <w:rPr>
          <w:sz w:val="24"/>
          <w:szCs w:val="24"/>
        </w:rPr>
        <w:t>para que considere a possibilidade de contratação de novos servidores para suprir o déficit de efetivo na Policia Civil do Estado de São Paulo</w:t>
      </w:r>
      <w:r w:rsidR="00436F77">
        <w:rPr>
          <w:sz w:val="24"/>
          <w:szCs w:val="24"/>
        </w:rPr>
        <w:t>,</w:t>
      </w:r>
      <w:r w:rsidR="00A516D1">
        <w:rPr>
          <w:sz w:val="24"/>
          <w:szCs w:val="24"/>
        </w:rPr>
        <w:t xml:space="preserve"> </w:t>
      </w:r>
      <w:r w:rsidR="00C75B46">
        <w:rPr>
          <w:sz w:val="24"/>
          <w:szCs w:val="24"/>
        </w:rPr>
        <w:t xml:space="preserve">inclusive Sumaré/SP. </w:t>
      </w:r>
    </w:p>
    <w:p w:rsidR="00033D68" w:rsidP="00033D68" w14:paraId="1703C12D" w14:textId="69FCA9E4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município de Sumaré/SP conta com cerca de 300 mil habitantes, segundo estimativas do IBGE (Instituto Brasileiro de Geografia e Estatísticas), e </w:t>
      </w:r>
      <w:r w:rsidR="00690D39">
        <w:rPr>
          <w:sz w:val="24"/>
          <w:szCs w:val="24"/>
        </w:rPr>
        <w:t xml:space="preserve">apenas </w:t>
      </w:r>
      <w:r>
        <w:rPr>
          <w:sz w:val="24"/>
          <w:szCs w:val="24"/>
        </w:rPr>
        <w:t xml:space="preserve">uma </w:t>
      </w:r>
      <w:r w:rsidR="00690D39">
        <w:rPr>
          <w:sz w:val="24"/>
          <w:szCs w:val="24"/>
        </w:rPr>
        <w:t xml:space="preserve">Delegacia da Defesa da Mulher com seis profissionais – duas investigadores, duas escrivãs e duas auxiliares – que realizam cerca de 180 atendimentos por mês. </w:t>
      </w:r>
      <w:r>
        <w:rPr>
          <w:sz w:val="24"/>
          <w:szCs w:val="24"/>
        </w:rPr>
        <w:t xml:space="preserve">Com funcionários que tem contrato próximo da data de vencimento sem previsão para renovação ou reposição a situação ficará ainda mais </w:t>
      </w:r>
      <w:r>
        <w:rPr>
          <w:sz w:val="24"/>
          <w:szCs w:val="24"/>
        </w:rPr>
        <w:t>precária</w:t>
      </w:r>
      <w:r>
        <w:rPr>
          <w:sz w:val="24"/>
          <w:szCs w:val="24"/>
        </w:rPr>
        <w:t>. Este é um dos panoramas que se encontra a Policia Civil d</w:t>
      </w:r>
      <w:r w:rsidR="00436F77">
        <w:rPr>
          <w:sz w:val="24"/>
          <w:szCs w:val="24"/>
        </w:rPr>
        <w:t>e São Paulo</w:t>
      </w:r>
      <w:r>
        <w:rPr>
          <w:sz w:val="24"/>
          <w:szCs w:val="24"/>
        </w:rPr>
        <w:t xml:space="preserve">.  </w:t>
      </w:r>
    </w:p>
    <w:p w:rsidR="0014414A" w:rsidP="00033D68" w14:paraId="3B9007DA" w14:textId="3EF45FA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todo Estado a estimativa é que hoje </w:t>
      </w:r>
      <w:r>
        <w:rPr>
          <w:sz w:val="24"/>
          <w:szCs w:val="24"/>
        </w:rPr>
        <w:t xml:space="preserve">a defasagem </w:t>
      </w:r>
      <w:r w:rsidR="00033D68">
        <w:rPr>
          <w:sz w:val="24"/>
          <w:szCs w:val="24"/>
        </w:rPr>
        <w:t>ultrapasse a marca de 14.000 mil profissionais</w:t>
      </w:r>
      <w:r>
        <w:rPr>
          <w:sz w:val="24"/>
          <w:szCs w:val="24"/>
        </w:rPr>
        <w:t>. O contingente atual possui 27.464 policiais, 34,5% abaixo dos 41.912 considerados ideal</w:t>
      </w:r>
      <w:r w:rsidR="00A6129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Na prática o número populacional continua crescente, em contrapartida, o efetivo policial diminui </w:t>
      </w:r>
      <w:r w:rsidR="00A6129F">
        <w:rPr>
          <w:sz w:val="24"/>
          <w:szCs w:val="24"/>
        </w:rPr>
        <w:t>proporcionalmente</w:t>
      </w:r>
      <w:r>
        <w:rPr>
          <w:sz w:val="24"/>
          <w:szCs w:val="24"/>
        </w:rPr>
        <w:t>. Cumpre ressaltar ainda que, o Estado de São Paulo, locomotiva do Brasil, pagava o segundo o pior salário entre todos Estados da Federação para os delegados da Policia Civil em 2019, já em 2020 tornou-se a pior remuneração. Salários pagos para investigadores e escrivãs também figuram entre os últimos da lista do país.</w:t>
      </w:r>
    </w:p>
    <w:p w:rsidR="0014414A" w:rsidP="00033D68" w14:paraId="68A5EF82" w14:textId="7B305901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o ente mais rico da Federação </w:t>
      </w:r>
      <w:r w:rsidR="00A516D1">
        <w:rPr>
          <w:sz w:val="24"/>
          <w:szCs w:val="24"/>
        </w:rPr>
        <w:t xml:space="preserve">não é justificável </w:t>
      </w:r>
      <w:r>
        <w:rPr>
          <w:sz w:val="24"/>
          <w:szCs w:val="24"/>
        </w:rPr>
        <w:t xml:space="preserve">a ausência de investimentos e reconhecimentos justo ao departamento de segurança estadual. </w:t>
      </w:r>
      <w:r w:rsidR="00A516D1">
        <w:rPr>
          <w:sz w:val="24"/>
          <w:szCs w:val="24"/>
        </w:rPr>
        <w:t xml:space="preserve">A policia Civil cumpre um papel fundamental para elucidar os crimes, mas os fatos supracitados evidenciam o sucateamento das forças de investigação do Estado de SP. </w:t>
      </w:r>
      <w:r w:rsidR="00A516D1">
        <w:rPr>
          <w:sz w:val="24"/>
          <w:szCs w:val="24"/>
        </w:rPr>
        <w:t xml:space="preserve">Vale ressaltar que mais de 700 candidatos aprovados em concurso, aptos pra nomeação, aguardam chamamento pra suprir a defasagem. </w:t>
      </w:r>
    </w:p>
    <w:p w:rsidR="00C90283" w:rsidP="00C90283" w14:paraId="0BE70816" w14:textId="792382DC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rStyle w:val="Strong"/>
          <w:b w:val="0"/>
          <w:szCs w:val="24"/>
        </w:rPr>
        <w:t>Portanto, senhor Presidente,</w:t>
      </w:r>
      <w:r w:rsidRPr="00EF0C67" w:rsidR="00EF0C67">
        <w:rPr>
          <w:sz w:val="24"/>
          <w:szCs w:val="24"/>
        </w:rPr>
        <w:t xml:space="preserve"> </w:t>
      </w:r>
      <w:r w:rsidR="00A516D1">
        <w:rPr>
          <w:sz w:val="24"/>
          <w:szCs w:val="24"/>
        </w:rPr>
        <w:t xml:space="preserve">para que considere a possibilidade de </w:t>
      </w:r>
      <w:r w:rsidR="00A516D1">
        <w:rPr>
          <w:sz w:val="24"/>
          <w:szCs w:val="24"/>
        </w:rPr>
        <w:t xml:space="preserve">contratação de novos </w:t>
      </w:r>
      <w:r w:rsidR="00A516D1">
        <w:rPr>
          <w:sz w:val="24"/>
          <w:szCs w:val="24"/>
        </w:rPr>
        <w:t>servidores para suprir o déficit de efetivo na Policia Civil do Estado de São Paulo, inclusive Sumaré/SP</w:t>
      </w:r>
      <w:r>
        <w:rPr>
          <w:rStyle w:val="Strong"/>
          <w:b w:val="0"/>
          <w:szCs w:val="24"/>
        </w:rPr>
        <w:t xml:space="preserve">, </w:t>
      </w:r>
      <w:r w:rsidRPr="00685921">
        <w:rPr>
          <w:rStyle w:val="Strong"/>
          <w:b w:val="0"/>
          <w:szCs w:val="24"/>
        </w:rPr>
        <w:t>r</w:t>
      </w:r>
      <w:r w:rsidRPr="00685921">
        <w:rPr>
          <w:sz w:val="24"/>
          <w:szCs w:val="24"/>
        </w:rPr>
        <w:t xml:space="preserve">equeiro, na forma regimental e, depois de ouvido o Plenário, que conste na ata dos trabalhos a referida </w:t>
      </w:r>
      <w:r w:rsidRPr="00361FA0">
        <w:rPr>
          <w:b/>
          <w:bCs/>
          <w:sz w:val="24"/>
          <w:szCs w:val="24"/>
        </w:rPr>
        <w:t>MOÇÃO DE APELO</w:t>
      </w:r>
      <w:r>
        <w:rPr>
          <w:sz w:val="24"/>
          <w:szCs w:val="24"/>
        </w:rPr>
        <w:t xml:space="preserve"> </w:t>
      </w:r>
      <w:r w:rsidRPr="00685921">
        <w:rPr>
          <w:sz w:val="24"/>
          <w:szCs w:val="24"/>
        </w:rPr>
        <w:t xml:space="preserve">ao </w:t>
      </w:r>
      <w:r w:rsidRPr="00E62BDE" w:rsidR="00EF0C67">
        <w:rPr>
          <w:b/>
          <w:bCs/>
          <w:sz w:val="24"/>
          <w:szCs w:val="24"/>
        </w:rPr>
        <w:t>EXMO. GOVERNADOR DO ESTADO DE SÃO PAULO JOÃO AGRIPINO DA COSTA DORIA JUNIOR</w:t>
      </w:r>
      <w:r>
        <w:rPr>
          <w:sz w:val="24"/>
          <w:szCs w:val="24"/>
        </w:rPr>
        <w:t>.</w:t>
      </w:r>
    </w:p>
    <w:p w:rsidR="00C90283" w:rsidRPr="001628DA" w:rsidP="00C90283" w14:paraId="392DDE7A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p w:rsidR="00C90283" w:rsidRPr="001628DA" w:rsidP="00C90283" w14:paraId="2FBCC7C9" w14:textId="699BAE63">
      <w:pPr>
        <w:pStyle w:val="NoSpacing"/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  <w:r w:rsidRPr="001628DA">
        <w:rPr>
          <w:rStyle w:val="Strong"/>
          <w:b w:val="0"/>
          <w:bCs w:val="0"/>
          <w:sz w:val="24"/>
          <w:szCs w:val="24"/>
        </w:rPr>
        <w:t xml:space="preserve">Sala das Sessões, </w:t>
      </w:r>
      <w:r w:rsidR="008F2E53">
        <w:rPr>
          <w:rStyle w:val="Strong"/>
          <w:b w:val="0"/>
          <w:bCs w:val="0"/>
          <w:szCs w:val="24"/>
        </w:rPr>
        <w:t>09</w:t>
      </w:r>
      <w:r w:rsidR="00FB3757">
        <w:rPr>
          <w:rStyle w:val="Strong"/>
          <w:b w:val="0"/>
          <w:bCs w:val="0"/>
          <w:szCs w:val="24"/>
        </w:rPr>
        <w:t xml:space="preserve"> de fevereiro de 2021</w:t>
      </w:r>
      <w:r w:rsidRPr="001628DA">
        <w:rPr>
          <w:rStyle w:val="Strong"/>
          <w:b w:val="0"/>
          <w:bCs w:val="0"/>
          <w:sz w:val="24"/>
          <w:szCs w:val="24"/>
        </w:rPr>
        <w:t>.</w:t>
      </w:r>
    </w:p>
    <w:p w:rsidR="00C90283" w:rsidRPr="001628DA" w:rsidP="00C90283" w14:paraId="78493F36" w14:textId="77777777">
      <w:pPr>
        <w:spacing w:line="360" w:lineRule="auto"/>
        <w:jc w:val="center"/>
        <w:rPr>
          <w:sz w:val="24"/>
          <w:szCs w:val="24"/>
        </w:rPr>
      </w:pPr>
    </w:p>
    <w:p w:rsidR="00C90283" w:rsidRPr="001628DA" w:rsidP="00C90283" w14:paraId="2D0AE89D" w14:textId="77777777">
      <w:pPr>
        <w:spacing w:line="360" w:lineRule="auto"/>
        <w:jc w:val="center"/>
        <w:rPr>
          <w:sz w:val="24"/>
          <w:szCs w:val="24"/>
        </w:rPr>
      </w:pPr>
      <w:r w:rsidRPr="001628DA">
        <w:rPr>
          <w:sz w:val="24"/>
          <w:szCs w:val="24"/>
        </w:rPr>
        <w:t xml:space="preserve"> </w:t>
      </w:r>
    </w:p>
    <w:p w:rsidR="00C90283" w:rsidRPr="001628DA" w:rsidP="00C90283" w14:paraId="168A9B64" w14:textId="77777777">
      <w:pPr>
        <w:spacing w:line="360" w:lineRule="auto"/>
        <w:jc w:val="center"/>
      </w:pPr>
    </w:p>
    <w:p w:rsidR="00C90283" w:rsidRPr="00A454BF" w:rsidP="00C90283" w14:paraId="5E780253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C90283" w:rsidRPr="00F97260" w:rsidP="00C90283" w14:paraId="3CFE106E" w14:textId="77777777">
      <w:pPr>
        <w:pStyle w:val="NoSpacing"/>
        <w:spacing w:line="276" w:lineRule="auto"/>
        <w:jc w:val="center"/>
        <w:rPr>
          <w:rStyle w:val="Strong"/>
        </w:rPr>
      </w:pPr>
      <w:r w:rsidRPr="00F97260">
        <w:rPr>
          <w:rStyle w:val="Strong"/>
        </w:rPr>
        <w:t>Vereador-Presidente</w:t>
      </w:r>
    </w:p>
    <w:p w:rsidR="00211ADD" w:rsidRPr="00C90283" w:rsidP="00C90283" w14:paraId="009CB652" w14:textId="21393C85">
      <w:pPr>
        <w:pStyle w:val="NoSpacing"/>
        <w:jc w:val="center"/>
      </w:pPr>
      <w:r w:rsidRPr="00F97260">
        <w:rPr>
          <w:rStyle w:val="Strong"/>
        </w:rPr>
        <w:t xml:space="preserve">Partido dos Trabalhadores – PT </w:t>
      </w:r>
    </w:p>
    <w:sectPr w:rsidSect="005A6474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3D68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414A"/>
    <w:rsid w:val="00146F5E"/>
    <w:rsid w:val="001628DA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FA0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36F77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A6474"/>
    <w:rsid w:val="005C3A1F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498"/>
    <w:rsid w:val="006811C8"/>
    <w:rsid w:val="00685921"/>
    <w:rsid w:val="006861AB"/>
    <w:rsid w:val="00690D39"/>
    <w:rsid w:val="00694D89"/>
    <w:rsid w:val="00695B7B"/>
    <w:rsid w:val="00695C03"/>
    <w:rsid w:val="006A08CA"/>
    <w:rsid w:val="006A3829"/>
    <w:rsid w:val="006B2AD5"/>
    <w:rsid w:val="006B46AC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B12C6"/>
    <w:rsid w:val="007B533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2E53"/>
    <w:rsid w:val="008F56C3"/>
    <w:rsid w:val="008F66FB"/>
    <w:rsid w:val="00903DC4"/>
    <w:rsid w:val="00903E63"/>
    <w:rsid w:val="00907ECF"/>
    <w:rsid w:val="0091150A"/>
    <w:rsid w:val="00913A08"/>
    <w:rsid w:val="00914466"/>
    <w:rsid w:val="00915BE1"/>
    <w:rsid w:val="00922DD7"/>
    <w:rsid w:val="00930B4F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09A7"/>
    <w:rsid w:val="00A454BF"/>
    <w:rsid w:val="00A45EE7"/>
    <w:rsid w:val="00A516D1"/>
    <w:rsid w:val="00A60CCB"/>
    <w:rsid w:val="00A6129F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E4A9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B46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EF0C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260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5</cp:revision>
  <cp:lastPrinted>2021-02-02T13:52:00Z</cp:lastPrinted>
  <dcterms:created xsi:type="dcterms:W3CDTF">2021-02-09T12:42:00Z</dcterms:created>
  <dcterms:modified xsi:type="dcterms:W3CDTF">2021-02-09T13:52:00Z</dcterms:modified>
</cp:coreProperties>
</file>