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4AE583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C242DE">
        <w:rPr>
          <w:rFonts w:ascii="Arial" w:hAnsi="Arial" w:cs="Arial"/>
          <w:sz w:val="24"/>
          <w:szCs w:val="24"/>
        </w:rPr>
        <w:t>Rita de Cassia Ferreira dos Reis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</w:t>
      </w:r>
      <w:r w:rsidR="00C242DE">
        <w:rPr>
          <w:rFonts w:ascii="Arial" w:hAnsi="Arial" w:cs="Arial"/>
          <w:sz w:val="24"/>
          <w:szCs w:val="24"/>
        </w:rPr>
        <w:t>Parque São Domingos</w:t>
      </w:r>
      <w:r w:rsidR="0000641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B45757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C242D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0261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299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113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2021-02-09T13:52:00Z</dcterms:created>
  <dcterms:modified xsi:type="dcterms:W3CDTF">2021-02-09T13:52:00Z</dcterms:modified>
</cp:coreProperties>
</file>