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5B56" w14:paraId="1046A2F3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525B56" w14:paraId="00E6108F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5B56" w14:paraId="05577A39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525B56" w14:paraId="07F898F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5B56" w14:paraId="35D30EE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5B56" w14:paraId="7CF09461" w14:textId="258DAA09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410BF7">
        <w:rPr>
          <w:rFonts w:ascii="Arial" w:eastAsia="Arial" w:hAnsi="Arial" w:cs="Arial"/>
          <w:b/>
          <w:sz w:val="24"/>
          <w:szCs w:val="24"/>
        </w:rPr>
        <w:t>TORNA OBRIGATÓRIO A INCLUSÃO NO FORMULÁRIO DENOMINADO BOLETIM DE EMERGÊNCIA, UTILIZADO PELA REDE PÚBLICA DE SAÚDE, CAMPO ESPECÍFICO PARA REGISTRAR SUSPEITA OU CONFIRMAÇÃO DE MAUS TRATOS E VIOLÊNCIA DOMÉSTICA</w:t>
      </w:r>
      <w:r w:rsidR="00000000">
        <w:rPr>
          <w:rFonts w:ascii="Arial" w:eastAsia="Arial" w:hAnsi="Arial" w:cs="Arial"/>
          <w:b/>
          <w:sz w:val="24"/>
          <w:szCs w:val="24"/>
        </w:rPr>
        <w:t>.</w:t>
      </w:r>
    </w:p>
    <w:p w:rsidR="00525B56" w14:paraId="347937DD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525B56" w14:paraId="2960DF0C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525B56" w14:paraId="045986F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25B56" w14:paraId="527F04E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25B56" w14:paraId="6DEB34EE" w14:textId="46C0D06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525B56" w14:paraId="735A7EB3" w14:textId="6E07843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10BF7" w:rsidRPr="00410BF7" w:rsidP="00410BF7" w14:paraId="74F77FDE" w14:textId="77777777">
      <w:pPr>
        <w:spacing w:after="0" w:line="240" w:lineRule="auto"/>
        <w:ind w:right="-5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BF7">
        <w:rPr>
          <w:rFonts w:ascii="Arial" w:eastAsia="Times New Roman" w:hAnsi="Arial" w:cs="Arial"/>
          <w:b/>
          <w:bCs/>
          <w:color w:val="000000"/>
          <w:sz w:val="24"/>
          <w:szCs w:val="24"/>
        </w:rPr>
        <w:t>Art</w:t>
      </w:r>
      <w:r w:rsidRPr="00410BF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1º</w:t>
      </w:r>
      <w:r w:rsidRPr="00410BF7">
        <w:rPr>
          <w:rFonts w:ascii="Arial" w:eastAsia="Times New Roman" w:hAnsi="Arial" w:cs="Arial"/>
          <w:color w:val="000000"/>
          <w:sz w:val="24"/>
          <w:szCs w:val="24"/>
        </w:rPr>
        <w:t xml:space="preserve"> Fica obrigatório fazer incluir no formulário denominado Boletim de Emergência, utilizado pelas unidades da rede pública de saúde, campo destinado a registrar suspeita ou confirmação de maus tratos e violência doméstica cometidas contra pessoas atendidas na rede pública de saúde.</w:t>
      </w:r>
    </w:p>
    <w:p w:rsidR="00410BF7" w:rsidRPr="00410BF7" w:rsidP="00410BF7" w14:paraId="27B438C2" w14:textId="2FBA57D1">
      <w:pPr>
        <w:spacing w:after="0" w:line="240" w:lineRule="auto"/>
        <w:ind w:right="-5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BF7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Parágrafo Único.</w:t>
      </w:r>
      <w:r w:rsidRPr="00410BF7">
        <w:rPr>
          <w:rFonts w:ascii="Arial" w:eastAsia="Times New Roman" w:hAnsi="Arial" w:cs="Arial"/>
          <w:color w:val="000000"/>
          <w:sz w:val="24"/>
          <w:szCs w:val="24"/>
        </w:rPr>
        <w:t xml:space="preserve"> O profissional de saúde, ao constatar a suspeita de ocorrência de violência doméstica no paciente, indicará no campo específico os motivos que o levaram a essa conclusão, tais como: apresentação de hematomas, sinais de agressão, ou a anamnese do paciente.</w:t>
      </w:r>
    </w:p>
    <w:p w:rsidR="00410BF7" w:rsidRPr="00410BF7" w:rsidP="00410BF7" w14:paraId="2F3A4264" w14:textId="0580D53F">
      <w:pPr>
        <w:spacing w:after="0" w:line="240" w:lineRule="auto"/>
        <w:ind w:right="-5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BF7">
        <w:rPr>
          <w:rFonts w:ascii="Arial" w:eastAsia="Times New Roman" w:hAnsi="Arial" w:cs="Arial"/>
          <w:b/>
          <w:bCs/>
          <w:color w:val="000000"/>
          <w:sz w:val="24"/>
          <w:szCs w:val="24"/>
        </w:rPr>
        <w:t>Art. 2º</w:t>
      </w:r>
      <w:r w:rsidRPr="00410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9169B">
        <w:rPr>
          <w:rFonts w:ascii="Arial" w:eastAsia="Times New Roman" w:hAnsi="Arial" w:cs="Arial"/>
          <w:color w:val="000000"/>
          <w:sz w:val="24"/>
          <w:szCs w:val="24"/>
        </w:rPr>
        <w:t>Sem prejuízo das demais comunicações cabíveis, c</w:t>
      </w:r>
      <w:r w:rsidRPr="00410BF7">
        <w:rPr>
          <w:rFonts w:ascii="Arial" w:eastAsia="Times New Roman" w:hAnsi="Arial" w:cs="Arial"/>
          <w:color w:val="000000"/>
          <w:sz w:val="24"/>
          <w:szCs w:val="24"/>
        </w:rPr>
        <w:t xml:space="preserve">aberá à Secretaria de Saúde encaminhar cópia do Boletim de Emergência com </w:t>
      </w:r>
      <w:r w:rsidRPr="00410BF7">
        <w:rPr>
          <w:rFonts w:ascii="Arial" w:eastAsia="Times New Roman" w:hAnsi="Arial" w:cs="Arial"/>
          <w:color w:val="000000"/>
          <w:sz w:val="24"/>
          <w:szCs w:val="24"/>
        </w:rPr>
        <w:t>a  indicação</w:t>
      </w:r>
      <w:r w:rsidRPr="00410BF7">
        <w:rPr>
          <w:rFonts w:ascii="Arial" w:eastAsia="Times New Roman" w:hAnsi="Arial" w:cs="Arial"/>
          <w:color w:val="000000"/>
          <w:sz w:val="24"/>
          <w:szCs w:val="24"/>
        </w:rPr>
        <w:t xml:space="preserve"> da suspeita ou confirmação de maus tratos e violência doméstica para a autoridade competente de segurança pública e para a secretaria de inclusão social para inclusão</w:t>
      </w:r>
      <w:r w:rsidR="0019169B">
        <w:rPr>
          <w:rFonts w:ascii="Arial" w:eastAsia="Times New Roman" w:hAnsi="Arial" w:cs="Arial"/>
          <w:color w:val="000000"/>
          <w:sz w:val="24"/>
          <w:szCs w:val="24"/>
        </w:rPr>
        <w:t xml:space="preserve"> da vítima</w:t>
      </w:r>
      <w:r w:rsidRPr="00410BF7">
        <w:rPr>
          <w:rFonts w:ascii="Arial" w:eastAsia="Times New Roman" w:hAnsi="Arial" w:cs="Arial"/>
          <w:color w:val="000000"/>
          <w:sz w:val="24"/>
          <w:szCs w:val="24"/>
        </w:rPr>
        <w:t xml:space="preserve"> nos programas assistenciais, se for o caso.</w:t>
      </w:r>
    </w:p>
    <w:p w:rsidR="00410BF7" w:rsidRPr="00410BF7" w:rsidP="00410BF7" w14:paraId="68FC0F5B" w14:textId="77777777">
      <w:pPr>
        <w:spacing w:after="0" w:line="240" w:lineRule="auto"/>
        <w:ind w:right="-5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BF7">
        <w:rPr>
          <w:rFonts w:ascii="Arial" w:eastAsia="Times New Roman" w:hAnsi="Arial" w:cs="Arial"/>
          <w:b/>
          <w:bCs/>
          <w:color w:val="000000"/>
          <w:sz w:val="24"/>
          <w:szCs w:val="24"/>
        </w:rPr>
        <w:t>Art. 3º</w:t>
      </w:r>
      <w:r w:rsidRPr="00410BF7">
        <w:rPr>
          <w:rFonts w:ascii="Arial" w:eastAsia="Times New Roman" w:hAnsi="Arial" w:cs="Arial"/>
          <w:color w:val="000000"/>
          <w:sz w:val="24"/>
          <w:szCs w:val="24"/>
        </w:rPr>
        <w:t xml:space="preserve"> Fica a Secretaria Municipal de Saúde autorizada a utilizar o formulário Boletim de Emergência, na sua forma atual, até o término do estoque existente.</w:t>
      </w:r>
    </w:p>
    <w:p w:rsidR="00525B56" w14:paraId="185E5B3A" w14:textId="28EE132B">
      <w:pPr>
        <w:rPr>
          <w:rFonts w:ascii="Arial" w:eastAsia="Arial" w:hAnsi="Arial" w:cs="Arial"/>
          <w:sz w:val="24"/>
          <w:szCs w:val="24"/>
        </w:rPr>
      </w:pPr>
      <w:bookmarkStart w:id="3" w:name="_heading=h.r69yfmloxhki" w:colFirst="0" w:colLast="0"/>
      <w:bookmarkEnd w:id="3"/>
      <w:r>
        <w:rPr>
          <w:rFonts w:ascii="Arial" w:eastAsia="Arial" w:hAnsi="Arial" w:cs="Arial"/>
          <w:b/>
          <w:sz w:val="24"/>
          <w:szCs w:val="24"/>
        </w:rPr>
        <w:t xml:space="preserve">Art.  </w:t>
      </w:r>
      <w:r w:rsidR="00410BF7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º -</w:t>
      </w: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de dotações orçamentárias próprias suplementadas se necessário.</w:t>
      </w:r>
    </w:p>
    <w:p w:rsidR="00525B56" w14:paraId="52145039" w14:textId="60A71C83">
      <w:pPr>
        <w:rPr>
          <w:rFonts w:ascii="Arial" w:eastAsia="Arial" w:hAnsi="Arial" w:cs="Arial"/>
          <w:sz w:val="24"/>
          <w:szCs w:val="24"/>
        </w:rPr>
      </w:pPr>
      <w:bookmarkStart w:id="4" w:name="_heading=h.yuof3vr1de75" w:colFirst="0" w:colLast="0"/>
      <w:bookmarkEnd w:id="4"/>
      <w:r>
        <w:rPr>
          <w:rFonts w:ascii="Arial" w:eastAsia="Arial" w:hAnsi="Arial" w:cs="Arial"/>
          <w:b/>
          <w:sz w:val="24"/>
          <w:szCs w:val="24"/>
        </w:rPr>
        <w:t xml:space="preserve">Art.  </w:t>
      </w:r>
      <w:r w:rsidR="00410BF7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º -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 no prazo máximo de 90 (noventa) dias contados da data de sua publicação.</w:t>
      </w:r>
    </w:p>
    <w:p w:rsidR="00525B56" w14:paraId="4393448F" w14:textId="7456DBB8">
      <w:pPr>
        <w:rPr>
          <w:rFonts w:ascii="Arial" w:eastAsia="Arial" w:hAnsi="Arial" w:cs="Arial"/>
          <w:sz w:val="24"/>
          <w:szCs w:val="24"/>
        </w:rPr>
      </w:pPr>
      <w:bookmarkStart w:id="5" w:name="_heading=h.hvyc1bfoqtwf" w:colFirst="0" w:colLast="0"/>
      <w:bookmarkStart w:id="6" w:name="_heading=h.a9b9vni87jck" w:colFirst="0" w:colLast="0"/>
      <w:bookmarkEnd w:id="5"/>
      <w:bookmarkEnd w:id="6"/>
      <w:r>
        <w:rPr>
          <w:rFonts w:ascii="Arial" w:eastAsia="Arial" w:hAnsi="Arial" w:cs="Arial"/>
          <w:b/>
          <w:sz w:val="24"/>
          <w:szCs w:val="24"/>
        </w:rPr>
        <w:t xml:space="preserve">Art.  </w:t>
      </w:r>
      <w:r w:rsidR="00410BF7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- Esta lei entra em vigor na data de sua publicação</w:t>
      </w:r>
    </w:p>
    <w:p w:rsidR="00525B56" w14:paraId="03BA0DC6" w14:textId="77777777">
      <w:pPr>
        <w:rPr>
          <w:rFonts w:ascii="Arial" w:eastAsia="Arial" w:hAnsi="Arial" w:cs="Arial"/>
          <w:sz w:val="24"/>
          <w:szCs w:val="24"/>
        </w:rPr>
      </w:pPr>
      <w:bookmarkStart w:id="7" w:name="_heading=h.ut25nh8ag6ms" w:colFirst="0" w:colLast="0"/>
      <w:bookmarkEnd w:id="7"/>
    </w:p>
    <w:p w:rsidR="00525B56" w14:paraId="4178A63C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8" w:name="_heading=h.gflxtw41zje3" w:colFirst="0" w:colLast="0"/>
      <w:bookmarkEnd w:id="8"/>
    </w:p>
    <w:p w:rsidR="00525B56" w14:paraId="4C8E2735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25B56" w14:paraId="04830D2D" w14:textId="365F59C0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410BF7">
        <w:rPr>
          <w:rFonts w:ascii="Arial" w:eastAsia="Arial" w:hAnsi="Arial" w:cs="Arial"/>
          <w:sz w:val="24"/>
          <w:szCs w:val="24"/>
        </w:rPr>
        <w:t>27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410BF7">
        <w:rPr>
          <w:rFonts w:ascii="Arial" w:eastAsia="Arial" w:hAnsi="Arial" w:cs="Arial"/>
          <w:sz w:val="24"/>
          <w:szCs w:val="24"/>
        </w:rPr>
        <w:t>setembro</w:t>
      </w:r>
      <w:r>
        <w:rPr>
          <w:rFonts w:ascii="Arial" w:eastAsia="Arial" w:hAnsi="Arial" w:cs="Arial"/>
          <w:sz w:val="24"/>
          <w:szCs w:val="24"/>
        </w:rPr>
        <w:t xml:space="preserve"> de 2022.</w:t>
      </w:r>
    </w:p>
    <w:p w:rsidR="00525B56" w14:paraId="329D208F" w14:textId="77777777">
      <w:pPr>
        <w:rPr>
          <w:rFonts w:ascii="Arial" w:eastAsia="Arial" w:hAnsi="Arial" w:cs="Arial"/>
          <w:sz w:val="24"/>
          <w:szCs w:val="24"/>
        </w:rPr>
      </w:pPr>
    </w:p>
    <w:p w:rsidR="00525B56" w14:paraId="50F6E40B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2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163153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B56" w14:paraId="2A974886" w14:textId="77777777"/>
    <w:p w:rsidR="00525B56" w14:paraId="08C5FDF2" w14:textId="6205781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06DCA0EA" w14:textId="5915EEF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397DA89D" w14:textId="24BA66E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1E0B6E69" w14:textId="3797839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4AA022B4" w14:textId="7C602DF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10D0C0D1" w14:textId="3381C21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140057C8" w14:textId="6C34628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30B5C5B1" w14:textId="486DE48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3AE5D97A" w14:textId="1ED4F88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6B4E6F3C" w14:textId="3B0E531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2F96BB21" w14:textId="44959AA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3A5C002B" w14:textId="767F4E3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0CE91AC2" w14:textId="65B4388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4DEA5C47" w14:textId="32E2EE9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46E774FD" w14:textId="387FE3D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1D550926" w14:textId="624CC04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357A77CF" w14:textId="3653034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29B0EA9F" w14:textId="0325A1F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55C35027" w14:textId="40E6D6B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72C70BB4" w14:textId="5918FC9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2E9E0A0A" w14:textId="7FF3E06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49F57151" w14:textId="6809016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3C8873A3" w14:textId="1AC7B8D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7B0A76ED" w14:textId="5B81611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0D76F7CB" w14:textId="280CD5F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0F78B5C1" w14:textId="24E164D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75E72B27" w14:textId="406F723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0E7CF24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0F3E9701" w14:textId="6F33C6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30598F00" w14:textId="76CFB6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69B" w14:paraId="199F4C0F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5B56" w14:paraId="2EABE869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525B56" w14:paraId="13FFC0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B56" w14:paraId="557BD1B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B56" w14:paraId="0A28434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169B" w:rsidRPr="0019169B" w:rsidP="0019169B" w14:paraId="7967F504" w14:textId="1C0F0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 w:rsidRPr="00410BF7" w:rsidR="00410BF7">
        <w:rPr>
          <w:rFonts w:ascii="Arial" w:eastAsia="Times New Roman" w:hAnsi="Arial" w:cs="Arial"/>
          <w:color w:val="000000"/>
          <w:sz w:val="24"/>
          <w:szCs w:val="24"/>
        </w:rPr>
        <w:t>Este projeto tem como objetivo primordial resguardar as vítimas de violência doméstica e maus tratos, na identificação e punição dos culpados, já que muitas vezes a pessoa que sofre tal tipo de violência não tem iniciativa para as ações que possam deter o agressor, já que dessa forma, a iniciativa passa a ser do poder público através do envio do boletim de emergência com a indicação da suspeita de ocorrência de violência doméstica e maus tratos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aos órgãos competentes, para providências legais e punição dos agressores. </w:t>
      </w:r>
      <w:r w:rsidRPr="0019169B">
        <w:rPr>
          <w:rFonts w:ascii="Arial" w:eastAsia="Times New Roman" w:hAnsi="Arial" w:cs="Arial"/>
          <w:color w:val="000000"/>
          <w:sz w:val="24"/>
          <w:szCs w:val="24"/>
        </w:rPr>
        <w:t>Para que esta punição seja aplicada, é indispensável que as autoridades competentes tomem conhecimento d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19169B">
        <w:rPr>
          <w:rFonts w:ascii="Arial" w:eastAsia="Times New Roman" w:hAnsi="Arial" w:cs="Arial"/>
          <w:color w:val="000000"/>
          <w:sz w:val="24"/>
          <w:szCs w:val="24"/>
        </w:rPr>
        <w:t xml:space="preserve"> violência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 o</w:t>
      </w:r>
      <w:r w:rsidRPr="0019169B">
        <w:rPr>
          <w:rFonts w:ascii="Arial" w:eastAsia="Times New Roman" w:hAnsi="Arial" w:cs="Arial"/>
          <w:color w:val="000000"/>
          <w:sz w:val="24"/>
          <w:szCs w:val="24"/>
        </w:rPr>
        <w:t xml:space="preserve"> Boletim de Emergência, contendo o campo específico, instituído por esta Lei, passa a ser um importante instrumento </w:t>
      </w:r>
      <w:r>
        <w:rPr>
          <w:rFonts w:ascii="Arial" w:eastAsia="Times New Roman" w:hAnsi="Arial" w:cs="Arial"/>
          <w:color w:val="000000"/>
          <w:sz w:val="24"/>
          <w:szCs w:val="24"/>
        </w:rPr>
        <w:t>para esse fim</w:t>
      </w:r>
      <w:r w:rsidRPr="0019169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9169B" w:rsidP="0019169B" w14:paraId="7C8CCEFF" w14:textId="5DB2FC4E">
      <w:pPr>
        <w:spacing w:after="0" w:line="240" w:lineRule="auto"/>
        <w:ind w:right="618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10BF7">
        <w:rPr>
          <w:rFonts w:ascii="Arial" w:eastAsia="Times New Roman" w:hAnsi="Arial" w:cs="Arial"/>
          <w:color w:val="000000"/>
          <w:sz w:val="24"/>
          <w:szCs w:val="24"/>
        </w:rPr>
        <w:t>Cabe destacar que a Constituição Federal prevê em seu art. 5º, inserido no Título Direitos e Garantias Fundamentais, que ninguém será submetido a tratamento desumano ou degradante.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r w:rsidRPr="0019169B">
        <w:rPr>
          <w:rFonts w:ascii="Arial" w:eastAsia="Times New Roman" w:hAnsi="Arial" w:cs="Arial"/>
          <w:color w:val="000000"/>
          <w:sz w:val="24"/>
          <w:szCs w:val="24"/>
        </w:rPr>
        <w:t>direito à vida e à saúde compreendem a efetivação de políticas públicas sociais a fim de permitir condições dignas de existência</w:t>
      </w:r>
      <w:r>
        <w:rPr>
          <w:rFonts w:ascii="Arial" w:eastAsia="Times New Roman" w:hAnsi="Arial" w:cs="Arial"/>
          <w:color w:val="000000"/>
          <w:sz w:val="24"/>
          <w:szCs w:val="24"/>
        </w:rPr>
        <w:t>, assim, a comunicação também deverá ser feita à secretaria de inclusão social para que a vítima possa ter amparo assistencial, nos casos em que houver tal necessidade.</w:t>
      </w:r>
    </w:p>
    <w:p w:rsidR="0019169B" w:rsidRPr="0019169B" w:rsidP="0019169B" w14:paraId="380BBF8B" w14:textId="35C01B87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19169B" w14:paraId="57C80ED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25B56" w14:paraId="4DD5B861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25B56" w14:paraId="1B0F4FA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25B56" w14:paraId="3570BC60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25B56" w14:paraId="40F77382" w14:textId="42E6EA61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19169B">
        <w:rPr>
          <w:rFonts w:ascii="Arial" w:eastAsia="Arial" w:hAnsi="Arial" w:cs="Arial"/>
          <w:sz w:val="24"/>
          <w:szCs w:val="24"/>
        </w:rPr>
        <w:t>27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19169B">
        <w:rPr>
          <w:rFonts w:ascii="Arial" w:eastAsia="Arial" w:hAnsi="Arial" w:cs="Arial"/>
          <w:sz w:val="24"/>
          <w:szCs w:val="24"/>
        </w:rPr>
        <w:t>setembro</w:t>
      </w:r>
      <w:r>
        <w:rPr>
          <w:rFonts w:ascii="Arial" w:eastAsia="Arial" w:hAnsi="Arial" w:cs="Arial"/>
          <w:sz w:val="24"/>
          <w:szCs w:val="24"/>
        </w:rPr>
        <w:t xml:space="preserve"> de 2022</w:t>
      </w:r>
    </w:p>
    <w:p w:rsidR="00525B56" w14:paraId="70172AC0" w14:textId="77777777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80270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B56" w14:paraId="79BA600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9" w:name="_heading=h.3znysh7" w:colFirst="0" w:colLast="0"/>
  <w:bookmarkEnd w:id="9"/>
  <w:p w:rsidR="00525B56" w14:paraId="6E5BDDE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527961926" name="Conector de Seta Reta 15279619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44086972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1486265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525B56" w14:paraId="555D766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B56" w14:paraId="1B72A60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B56" w14:paraId="011915FA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13839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27" name="Agrupar 15279619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25B5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5B56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25B56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7" name="Forma Livre: Forma 7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Forma Livre: Forma 8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Forma Livre: Forma 9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27" o:spid="_x0000_s2049" style="width:595.1pt;height:808.7pt;margin-top:0;margin-left:-66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525B56" w14:paraId="68F0F2EB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525B56" w14:paraId="77FF6936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size="75577,102703">
                    <v:rect id="Retângulo 6" o:spid="_x0000_s2055" style="width:75577;height:102703;mso-wrap-style:square;position:absolute;visibility:visible;v-text-anchor:middle" filled="f" stroked="f">
                      <v:textbox inset="7.2pt,7.2pt,7.2pt,7.2pt">
                        <w:txbxContent>
                          <w:p w:rsidR="00525B56" w14:paraId="31AD1D47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Forma Livre: Forma 7" o:spid="_x0000_s2056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<v:path arrowok="t" o:extrusionok="f"/>
                    </v:shape>
                    <v:shape id="Forma Livre: Forma 8" o:spid="_x0000_s2057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<v:path arrowok="t" o:extrusionok="f"/>
                    </v:shape>
                    <v:shape id="Forma Livre: Forma 9" o:spid="_x0000_s2058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<v:path arrowok="t" o:extrusionok="f"/>
                    </v:shape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56"/>
    <w:rsid w:val="0019169B"/>
    <w:rsid w:val="00410BF7"/>
    <w:rsid w:val="00422A5A"/>
    <w:rsid w:val="00525B56"/>
    <w:rsid w:val="006E58DB"/>
    <w:rsid w:val="00CB09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4D187B-875F-4FFA-8B42-7F5E7A21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CZQ0HQSERqeN2ParZT7iD5eH5g==">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</cp:revision>
  <dcterms:created xsi:type="dcterms:W3CDTF">2021-05-03T13:59:00Z</dcterms:created>
  <dcterms:modified xsi:type="dcterms:W3CDTF">2022-09-27T14:28:00Z</dcterms:modified>
</cp:coreProperties>
</file>