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6962E3" w14:paraId="7534EDEE" w14:textId="36AE253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>à implantação de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>Rua Carlos Alberto Cardoso do Prado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>Recanto dos Sonhos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50A6EDD">
      <w:pPr>
        <w:pStyle w:val="BodyText"/>
        <w:jc w:val="both"/>
        <w:rPr>
          <w:sz w:val="24"/>
          <w:szCs w:val="24"/>
        </w:rPr>
      </w:pPr>
      <w:r w:rsidRPr="0039634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 w:rsidR="00DB41B1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nos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E1DE6B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1408D">
        <w:rPr>
          <w:rFonts w:ascii="Arial" w:hAnsi="Arial" w:cs="Arial"/>
          <w:sz w:val="28"/>
          <w:szCs w:val="28"/>
        </w:rPr>
        <w:t>14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5062E1">
        <w:rPr>
          <w:rFonts w:ascii="Arial" w:hAnsi="Arial" w:cs="Arial"/>
          <w:sz w:val="28"/>
          <w:szCs w:val="28"/>
        </w:rPr>
        <w:t>fevereiro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4D0181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C4A5E"/>
    <w:rsid w:val="007E2B98"/>
    <w:rsid w:val="00822396"/>
    <w:rsid w:val="00833594"/>
    <w:rsid w:val="008932C4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2023-02-10T13:36:00Z</dcterms:created>
  <dcterms:modified xsi:type="dcterms:W3CDTF">2023-02-10T13:36:00Z</dcterms:modified>
</cp:coreProperties>
</file>