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OBRIGATORIEDADE DA CONSTRUÇÃO OU ADAPTAÇÃO DE FRALDÁRIOS ACESSÍVEIS AOS FREQUENTADORES DE ESTABELECIMENTOS PÚBLICOS E PRIVADOS NO MUNICÍPIO DE SUMARÉ E DÁ OUTRAS PROVIDÊNCIAS.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Fica obrigada a instalação de fraldários nos estabelecimentos públicos do Município de Sumaré que </w:t>
      </w:r>
      <w:r w:rsidRPr="00000000">
        <w:rPr>
          <w:rFonts w:ascii="Arial" w:eastAsia="Arial" w:hAnsi="Arial" w:cs="Arial"/>
          <w:sz w:val="24"/>
          <w:szCs w:val="24"/>
          <w:rtl w:val="0"/>
        </w:rPr>
        <w:t>recebam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presença de fluxo de pessoas e com infraestrutura de banheiros de utilização pública.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Parágrafo Único.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Entende-se por fraldário o ambiente reservado que disponha de bancada para troca de fraldas, de lavatório e de equipamento para a higienização de mãos, devendo ser instalado em condições suficientes para a realização higiênica e segura da troca de fraldas, de acordo com a regulamentação.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Os fraldários deverão ser instalados em locais reservados, próximos aos banheiros, e serão de livre acesso aos usuários de ambos os sexos.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Parágrafo único.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Quando não houver local reservado, o fraldário deverá ser instalado dentro dos banheiros feminino e masculino.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Os estabelecimentos que porventura venham a existir deverão ser planejados para atender a presente Lei, e os já existentes terão o prazo de 6 (seis) meses a partir da regulamentação desta Lei para adaptar as suas instalações.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O Poder Executivo regulamentará a presente Lei no prazo de 90 (noventa) dias a contar de sua publicação.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As despesas com a execução desta Lei correrão por conta das dotações orçamentárias próprias, suplementadas, se necessário.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Art. 6º</w:t>
      </w: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rPr>
          <w:rFonts w:ascii="Arial" w:eastAsia="Arial" w:hAnsi="Arial" w:cs="Arial"/>
          <w:sz w:val="24"/>
          <w:szCs w:val="24"/>
        </w:rPr>
      </w:pPr>
      <w:bookmarkStart w:id="3" w:name="_heading=h.gflxtw41zje3" w:colFirst="0" w:colLast="0"/>
      <w:bookmarkEnd w:id="3"/>
    </w:p>
    <w:p w:rsidR="00000000" w:rsidRPr="00000000" w:rsidP="00000000" w14:paraId="0000002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09 de fevereiro de 2023.</w:t>
      </w:r>
    </w:p>
    <w:p w:rsidR="00000000" w:rsidRPr="00000000" w:rsidP="00000000" w14:paraId="00000029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11169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B"/>
    <w:p w:rsidR="00000000" w:rsidRPr="00000000" w:rsidP="00000000" w14:paraId="0000002C"/>
    <w:p w:rsidR="00000000" w:rsidRPr="00000000" w:rsidP="00000000" w14:paraId="0000002D"/>
    <w:p w:rsidR="00000000" w:rsidRPr="00000000" w:rsidP="00000000" w14:paraId="0000002E"/>
    <w:p w:rsidR="00000000" w:rsidRPr="00000000" w:rsidP="00000000" w14:paraId="0000002F"/>
    <w:p w:rsidR="00000000" w:rsidRPr="00000000" w:rsidP="00000000" w14:paraId="00000030"/>
    <w:p w:rsidR="00000000" w:rsidRPr="00000000" w:rsidP="00000000" w14:paraId="00000031"/>
    <w:p w:rsidR="00000000" w:rsidRPr="00000000" w:rsidP="00000000" w14:paraId="00000032"/>
    <w:p w:rsidR="00000000" w:rsidRPr="00000000" w:rsidP="00000000" w14:paraId="00000033"/>
    <w:p w:rsidR="00000000" w:rsidRPr="00000000" w:rsidP="00000000" w14:paraId="0000003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 inclusão de fraldários em estabelecimentos públicos é uma medida de responsabilidade social e de respeito à maternidade e paternidade responsável. A criação de fraldários reservados para os cuidados com bebês é uma necessidade básica para as mães e pais, que precisam ter um local seguro e higiênico para trocar seus filhos. Além disso, a presença de fraldários também é uma forma de promover a igualdade entre homens e mulheres, uma vez que permite que ambos tenham acesso a instalações adequadas para cuidar de seus filhos de forma segura e confortável.</w:t>
      </w: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Ademais, a lei é fundamental para garantir o bem-estar e a dignidade dos pais e dos bebês. Sem a disponibilidade de fraldários em locais públicos, as mães e os pais são obrigados a improvisar soluções precárias, o que pode ser desconfortável e insalubre. Além disso, a falta de fraldários pode levar as mães a ficarem inseguras e evitarem sair de casa com seus filhos, o que limita sua liberdade e seu bem-estar.</w:t>
      </w:r>
    </w:p>
    <w:p w:rsidR="00000000" w:rsidRPr="00000000" w:rsidP="00000000" w14:paraId="00000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Tendo em vista a relevância desta propositura,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E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09 de fevereiro de 2023</w:t>
      </w:r>
    </w:p>
    <w:p w:rsidR="00000000" w:rsidRPr="00000000" w:rsidP="00000000" w14:paraId="00000042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80885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6">
    <w:bookmarkStart w:id="4" w:name="_heading=h.3znysh7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7355451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433293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3">
    <w:r w:rsidRPr="00000000"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60194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65271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9358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H9V9DRW0qaGLpa89AZuidVcYsA==">AMUW2mWlm03x30K5b3FBm3/YxJuTSsAH17R5iKaLbcZSxCB2V55wv5w+nFSbIU6c203GPreYvPYHEQbK3XqbrKbkQrZsmMjzF7rG/FZplMrvnSOCux/uWpm8ppsxxIitNmwP5fZNJJc6Ht4W9WSJFhTJg2OCs87kXXUaIpMhbgs5fyaePiScK5rqPBqBQIPAp5MV9KTD9ezq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