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C11806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43C55">
        <w:rPr>
          <w:rFonts w:ascii="Arial" w:hAnsi="Arial" w:cs="Arial"/>
          <w:lang w:val="pt"/>
        </w:rPr>
        <w:t>008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593B34E1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="004A0CCE">
        <w:rPr>
          <w:rFonts w:ascii="Arial" w:hAnsi="Arial" w:cs="Arial"/>
        </w:rPr>
        <w:t xml:space="preserve"> </w:t>
      </w:r>
      <w:r w:rsidRPr="004A0CCE" w:rsidR="004A0CCE">
        <w:rPr>
          <w:rFonts w:ascii="Arial" w:hAnsi="Arial" w:cs="Arial"/>
          <w:b/>
          <w:bCs/>
        </w:rPr>
        <w:t>em</w:t>
      </w:r>
      <w:r w:rsidRPr="004A0CCE" w:rsidR="00B05362">
        <w:rPr>
          <w:rFonts w:ascii="Arial" w:hAnsi="Arial" w:cs="Arial"/>
          <w:b/>
          <w:bCs/>
        </w:rPr>
        <w:t xml:space="preserve"> </w:t>
      </w:r>
      <w:r w:rsidRPr="004A0CCE" w:rsidR="00E43C55">
        <w:rPr>
          <w:rFonts w:ascii="Arial" w:hAnsi="Arial" w:cs="Arial"/>
          <w:b/>
          <w:bCs/>
        </w:rPr>
        <w:t>toda</w:t>
      </w:r>
      <w:r w:rsidR="00E43C55">
        <w:rPr>
          <w:rFonts w:ascii="Arial" w:hAnsi="Arial" w:cs="Arial"/>
          <w:b/>
          <w:bCs/>
        </w:rPr>
        <w:t xml:space="preserve"> </w:t>
      </w:r>
      <w:r w:rsidRPr="00E43C55" w:rsidR="00E43C55">
        <w:rPr>
          <w:rFonts w:ascii="Arial" w:hAnsi="Arial" w:cs="Arial"/>
          <w:b/>
          <w:bCs/>
        </w:rPr>
        <w:t>extensão da Rua Almirante Tamandaré, Jd. João Paulo II</w:t>
      </w:r>
      <w:r w:rsidR="00E43C55">
        <w:rPr>
          <w:rFonts w:ascii="Arial" w:hAnsi="Arial" w:cs="Arial"/>
          <w:b/>
          <w:bCs/>
        </w:rPr>
        <w:t>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7AFDDC29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7F41AA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2061845</wp:posOffset>
            </wp:positionH>
            <wp:positionV relativeFrom="paragraph">
              <wp:posOffset>10160</wp:posOffset>
            </wp:positionV>
            <wp:extent cx="1857375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79770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07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fevereiro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52B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A0CCE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A0F3F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3C55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2023-02-07T19:05:00Z</dcterms:created>
  <dcterms:modified xsi:type="dcterms:W3CDTF">2023-02-07T19:05:00Z</dcterms:modified>
</cp:coreProperties>
</file>