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47A38E5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 limpeza d</w:t>
      </w:r>
      <w:r w:rsidR="00381E00">
        <w:rPr>
          <w:rFonts w:ascii="Arial" w:eastAsia="Arial" w:hAnsi="Arial" w:cs="Arial"/>
          <w:color w:val="000000"/>
        </w:rPr>
        <w:t>e boca de lobo na Rua Leonir Dutra Pereira, em frente ao número 390, do Parque Bandeirantes</w:t>
      </w:r>
      <w:r>
        <w:rPr>
          <w:rFonts w:ascii="Arial" w:eastAsia="Arial" w:hAnsi="Arial" w:cs="Arial"/>
          <w:color w:val="000000"/>
        </w:rPr>
        <w:t>, na região da Área Cura.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RPr="00116468" w:rsidP="00967DD7" w14:paraId="5BF523E6" w14:textId="764433E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falta de limpeza promove o entupimento da boca de lobo e o transbordamento de águas pluviais, especialmente no atual período de chuvas intensas. A água acumulada gera grandes transtornos aos moradores locais e pedestres em geral. Ademais, água acumulada pode servir de criatórios para o desenvolvimento de mosquito transmissor de doenças como dengue, zika e chicungunya.</w:t>
      </w:r>
    </w:p>
    <w:p w:rsidR="009C2B23" w:rsidP="00967DD7" w14:paraId="1EBC9CB1" w14:textId="666F16E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91787F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67DD7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92F3D"/>
    <w:rsid w:val="00967DD7"/>
    <w:rsid w:val="009B60E0"/>
    <w:rsid w:val="009C2B23"/>
    <w:rsid w:val="00A06CF2"/>
    <w:rsid w:val="00A652CB"/>
    <w:rsid w:val="00AE6AEE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2023-02-07T13:29:00Z</dcterms:modified>
</cp:coreProperties>
</file>