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BE7D" w14:textId="77777777" w:rsidR="00992B74" w:rsidRPr="007449C6" w:rsidRDefault="00992B74" w:rsidP="00992B74">
      <w:pPr>
        <w:pStyle w:val="Ttulo2"/>
        <w:numPr>
          <w:ilvl w:val="0"/>
          <w:numId w:val="0"/>
        </w:numPr>
        <w:tabs>
          <w:tab w:val="left" w:pos="0"/>
        </w:tabs>
        <w:rPr>
          <w:rFonts w:cs="Arial"/>
          <w:szCs w:val="24"/>
        </w:rPr>
      </w:pPr>
    </w:p>
    <w:p w14:paraId="4BF291CF" w14:textId="77777777" w:rsidR="00992B74" w:rsidRPr="007449C6" w:rsidRDefault="00992B74" w:rsidP="00992B74">
      <w:pPr>
        <w:pStyle w:val="Ttulo2"/>
        <w:numPr>
          <w:ilvl w:val="0"/>
          <w:numId w:val="0"/>
        </w:numPr>
        <w:tabs>
          <w:tab w:val="left" w:pos="0"/>
        </w:tabs>
        <w:rPr>
          <w:rFonts w:cs="Arial"/>
          <w:szCs w:val="24"/>
        </w:rPr>
      </w:pPr>
    </w:p>
    <w:p w14:paraId="33D08838" w14:textId="77777777" w:rsidR="00992B74" w:rsidRPr="007449C6" w:rsidRDefault="0007780D" w:rsidP="00992B74">
      <w:pPr>
        <w:pStyle w:val="Ttulo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449C6">
        <w:rPr>
          <w:szCs w:val="24"/>
        </w:rPr>
        <w:t>PROJETO DE LEI N°  , DE</w:t>
      </w:r>
      <w:r>
        <w:rPr>
          <w:szCs w:val="24"/>
        </w:rPr>
        <w:t xml:space="preserve"> 09</w:t>
      </w:r>
      <w:r w:rsidRPr="007449C6">
        <w:rPr>
          <w:szCs w:val="24"/>
        </w:rPr>
        <w:t xml:space="preserve">  DE  </w:t>
      </w:r>
      <w:r>
        <w:rPr>
          <w:szCs w:val="24"/>
        </w:rPr>
        <w:t>FEVEREIRO DE 2021</w:t>
      </w:r>
    </w:p>
    <w:p w14:paraId="620693E6" w14:textId="77777777" w:rsidR="00992B74" w:rsidRPr="007449C6" w:rsidRDefault="00992B74" w:rsidP="00992B74">
      <w:pPr>
        <w:spacing w:line="360" w:lineRule="auto"/>
        <w:jc w:val="both"/>
        <w:rPr>
          <w:b/>
          <w:sz w:val="24"/>
          <w:szCs w:val="24"/>
        </w:rPr>
      </w:pPr>
    </w:p>
    <w:p w14:paraId="3164CA4E" w14:textId="77777777" w:rsidR="00992B74" w:rsidRPr="009F6349" w:rsidRDefault="0007780D" w:rsidP="00992B74">
      <w:pPr>
        <w:pStyle w:val="NormalWeb"/>
        <w:shd w:val="clear" w:color="auto" w:fill="FBFBFB"/>
        <w:spacing w:before="0" w:beforeAutospacing="0" w:after="0" w:afterAutospacing="0"/>
        <w:ind w:left="4248"/>
        <w:textAlignment w:val="baseline"/>
        <w:rPr>
          <w:sz w:val="20"/>
          <w:szCs w:val="20"/>
        </w:rPr>
      </w:pPr>
      <w:r w:rsidRPr="009F6349">
        <w:rPr>
          <w:rStyle w:val="nfase"/>
          <w:sz w:val="20"/>
          <w:szCs w:val="20"/>
          <w:bdr w:val="none" w:sz="0" w:space="0" w:color="auto" w:frame="1"/>
        </w:rPr>
        <w:t xml:space="preserve">Dispõe sobre a adoção de medida compensatória e mitigadora aos impactos negativos sobre o meio ambiente, provenientes   das atividades e ações antrópicas de construção de edificações, </w:t>
      </w:r>
      <w:r w:rsidRPr="009F6349">
        <w:rPr>
          <w:rStyle w:val="nfase"/>
          <w:sz w:val="20"/>
          <w:szCs w:val="20"/>
          <w:bdr w:val="none" w:sz="0" w:space="0" w:color="auto" w:frame="1"/>
        </w:rPr>
        <w:t>loteamentos, obras de vias de rodagem expressas   e similares e supressão de vegetação no município de Sumaré e dá outras providências</w:t>
      </w:r>
    </w:p>
    <w:p w14:paraId="02B1CD75" w14:textId="77777777" w:rsidR="00992B74" w:rsidRDefault="00992B74" w:rsidP="00992B74">
      <w:pPr>
        <w:spacing w:line="276" w:lineRule="auto"/>
        <w:ind w:left="3969"/>
        <w:jc w:val="both"/>
        <w:rPr>
          <w:b/>
        </w:rPr>
      </w:pPr>
    </w:p>
    <w:p w14:paraId="7A23C10A" w14:textId="77777777" w:rsidR="00992B74" w:rsidRPr="00DD1D0C" w:rsidRDefault="00992B74" w:rsidP="00992B74">
      <w:pPr>
        <w:spacing w:line="276" w:lineRule="auto"/>
        <w:ind w:left="3969"/>
        <w:jc w:val="both"/>
        <w:rPr>
          <w:b/>
        </w:rPr>
      </w:pPr>
    </w:p>
    <w:p w14:paraId="48B19E09" w14:textId="77777777" w:rsidR="00992B74" w:rsidRPr="00A12B55" w:rsidRDefault="0007780D" w:rsidP="00992B74">
      <w:pPr>
        <w:spacing w:line="276" w:lineRule="auto"/>
        <w:ind w:firstLine="1440"/>
        <w:jc w:val="both"/>
        <w:rPr>
          <w:b/>
          <w:sz w:val="24"/>
          <w:szCs w:val="24"/>
        </w:rPr>
      </w:pPr>
      <w:r w:rsidRPr="00A12B55">
        <w:rPr>
          <w:b/>
          <w:sz w:val="24"/>
          <w:szCs w:val="24"/>
        </w:rPr>
        <w:t xml:space="preserve">AO PREFEITO DO MUNICÍPIO DE SUMARÉ, </w:t>
      </w:r>
    </w:p>
    <w:p w14:paraId="6108A459" w14:textId="77777777" w:rsidR="00992B74" w:rsidRPr="00A12B55" w:rsidRDefault="00992B74" w:rsidP="00992B74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14:paraId="2395C572" w14:textId="77777777" w:rsidR="00992B74" w:rsidRDefault="0007780D" w:rsidP="00992B74">
      <w:pPr>
        <w:spacing w:line="276" w:lineRule="auto"/>
        <w:ind w:firstLine="1440"/>
        <w:jc w:val="both"/>
        <w:rPr>
          <w:b/>
          <w:sz w:val="24"/>
          <w:szCs w:val="24"/>
        </w:rPr>
      </w:pPr>
      <w:r w:rsidRPr="00A12B55">
        <w:rPr>
          <w:sz w:val="24"/>
          <w:szCs w:val="24"/>
        </w:rPr>
        <w:t>Faço saber que a CÂMARA MUNICIPAL aprovou e eu sanciono e promulgo a seguinte Lei</w:t>
      </w:r>
      <w:r w:rsidRPr="00A12B55">
        <w:rPr>
          <w:b/>
          <w:sz w:val="24"/>
          <w:szCs w:val="24"/>
        </w:rPr>
        <w:t>:</w:t>
      </w:r>
    </w:p>
    <w:p w14:paraId="43C47B75" w14:textId="77777777" w:rsidR="00992B74" w:rsidRDefault="00992B74" w:rsidP="00992B74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14:paraId="63C1178F" w14:textId="77777777" w:rsidR="00992B74" w:rsidRPr="00134391" w:rsidRDefault="0007780D" w:rsidP="00992B74">
      <w:pPr>
        <w:pStyle w:val="NormalWeb"/>
        <w:shd w:val="clear" w:color="auto" w:fill="FBFBFB"/>
        <w:spacing w:before="0" w:beforeAutospacing="0" w:after="0" w:afterAutospacing="0"/>
        <w:ind w:left="708"/>
        <w:textAlignment w:val="baseline"/>
      </w:pPr>
      <w:r w:rsidRPr="00A12B55">
        <w:rPr>
          <w:b/>
        </w:rPr>
        <w:t>Art. 1º</w:t>
      </w:r>
      <w:r w:rsidRPr="00A12B55">
        <w:t xml:space="preserve"> -</w:t>
      </w:r>
      <w:r>
        <w:t xml:space="preserve"> </w:t>
      </w:r>
      <w:r w:rsidRPr="00134391">
        <w:t>Esta Lei estabelece as medidas compensatórias e mitigadoras destinadas a compensar ou mitigar impactos ambientais negativos causados ao meio ambiente provenientes das seguintes ações humanas:</w:t>
      </w:r>
    </w:p>
    <w:p w14:paraId="01B1C3E9" w14:textId="77777777" w:rsidR="00992B74" w:rsidRPr="00134391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134391">
        <w:t> </w:t>
      </w:r>
    </w:p>
    <w:p w14:paraId="1BB577E5" w14:textId="77777777" w:rsidR="00992B74" w:rsidRPr="00134391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134391">
        <w:t>I - Construção de edificação</w:t>
      </w:r>
    </w:p>
    <w:p w14:paraId="1BC55327" w14:textId="77777777" w:rsidR="00992B74" w:rsidRPr="00134391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134391">
        <w:t xml:space="preserve">II - </w:t>
      </w:r>
      <w:r w:rsidRPr="00134391">
        <w:t>Loteamentos</w:t>
      </w:r>
    </w:p>
    <w:p w14:paraId="7C13CA2B" w14:textId="77777777" w:rsidR="00992B74" w:rsidRPr="00134391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>
        <w:t>III - O</w:t>
      </w:r>
      <w:r w:rsidRPr="00134391">
        <w:t>bras de vias de rodagem expressas e similares</w:t>
      </w:r>
    </w:p>
    <w:p w14:paraId="1E3FCD02" w14:textId="77777777" w:rsidR="00992B74" w:rsidRPr="00CC1BDA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  <w:rPr>
          <w:color w:val="333333"/>
          <w:sz w:val="20"/>
          <w:szCs w:val="20"/>
        </w:rPr>
      </w:pPr>
      <w:r w:rsidRPr="00134391">
        <w:t>IV - Supressão de vegetação</w:t>
      </w:r>
    </w:p>
    <w:p w14:paraId="10A88319" w14:textId="77777777" w:rsidR="00992B74" w:rsidRPr="007B2EB1" w:rsidRDefault="00992B74" w:rsidP="00992B74">
      <w:pPr>
        <w:rPr>
          <w:sz w:val="24"/>
          <w:szCs w:val="24"/>
        </w:rPr>
      </w:pPr>
    </w:p>
    <w:p w14:paraId="2BBA007E" w14:textId="77777777" w:rsidR="00992B74" w:rsidRPr="003B153A" w:rsidRDefault="0007780D" w:rsidP="00992B74">
      <w:pPr>
        <w:pStyle w:val="NormalWeb"/>
        <w:shd w:val="clear" w:color="auto" w:fill="FBFBFB"/>
        <w:spacing w:before="0" w:beforeAutospacing="0" w:after="0" w:afterAutospacing="0"/>
        <w:ind w:firstLine="708"/>
        <w:textAlignment w:val="baseline"/>
      </w:pPr>
      <w:r w:rsidRPr="00B90BB1">
        <w:rPr>
          <w:b/>
          <w:bCs/>
        </w:rPr>
        <w:t>Art. 2º</w:t>
      </w:r>
      <w:r w:rsidRPr="007B2EB1">
        <w:t xml:space="preserve"> </w:t>
      </w:r>
      <w:r w:rsidRPr="003B153A">
        <w:t xml:space="preserve">A medida compensatória ou mitigadora implica na obrigatoriedade de plantio ou fornecimento de mudas de espécies vegetais nativas </w:t>
      </w:r>
      <w:r>
        <w:t>à Secretaria Municipal de Meio Ambiente,</w:t>
      </w:r>
      <w:r w:rsidRPr="003B153A">
        <w:t xml:space="preserve"> pelo responsável, pessoa física ou jurídica, do empreendimento, obra ou atividade que </w:t>
      </w:r>
      <w:r w:rsidRPr="003B153A">
        <w:t>causará o impacto sobre o meio ambiente, como forma de compensação aos impactos negativos gerados, nos termos desta Lei.</w:t>
      </w:r>
    </w:p>
    <w:p w14:paraId="19B1B446" w14:textId="77777777" w:rsidR="00992B74" w:rsidRDefault="00992B74" w:rsidP="00992B74">
      <w:pPr>
        <w:ind w:firstLine="708"/>
        <w:rPr>
          <w:sz w:val="24"/>
          <w:szCs w:val="24"/>
        </w:rPr>
      </w:pPr>
    </w:p>
    <w:p w14:paraId="515D9461" w14:textId="77777777" w:rsidR="00992B74" w:rsidRPr="003B153A" w:rsidRDefault="0007780D" w:rsidP="00992B74">
      <w:pPr>
        <w:pStyle w:val="NormalWeb"/>
        <w:shd w:val="clear" w:color="auto" w:fill="FBFBFB"/>
        <w:spacing w:before="0" w:beforeAutospacing="0" w:after="0" w:afterAutospacing="0"/>
        <w:ind w:firstLine="708"/>
        <w:textAlignment w:val="baseline"/>
      </w:pPr>
      <w:r w:rsidRPr="003B153A">
        <w:rPr>
          <w:b/>
        </w:rPr>
        <w:t>§ 1º</w:t>
      </w:r>
      <w:r w:rsidRPr="003B153A">
        <w:t xml:space="preserve"> - O plantio será feito com as espécies frutíferas que forem mais adequadas a cada lugar, segundo a ecologia</w:t>
      </w:r>
      <w:r>
        <w:t>, as especificações té</w:t>
      </w:r>
      <w:r>
        <w:t>cnicas</w:t>
      </w:r>
      <w:r w:rsidRPr="003B153A">
        <w:t>, o solo e a dimensão de área respectiva.</w:t>
      </w:r>
    </w:p>
    <w:p w14:paraId="0E123ADD" w14:textId="77777777" w:rsidR="00992B74" w:rsidRPr="003B153A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3B153A">
        <w:t> </w:t>
      </w:r>
    </w:p>
    <w:p w14:paraId="6C68D9CB" w14:textId="77777777" w:rsidR="00992B74" w:rsidRPr="003B153A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3B153A">
        <w:t xml:space="preserve">            </w:t>
      </w:r>
      <w:r w:rsidRPr="003B153A">
        <w:rPr>
          <w:b/>
        </w:rPr>
        <w:t>§ 2º</w:t>
      </w:r>
      <w:r w:rsidRPr="003B153A">
        <w:t xml:space="preserve"> - Será também incentivado o plantio de árvores frutíferas em áreas e terrenos pertencentes a particulares.</w:t>
      </w:r>
    </w:p>
    <w:p w14:paraId="0D7832B7" w14:textId="77777777" w:rsidR="00992B74" w:rsidRPr="007B2EB1" w:rsidRDefault="00992B74" w:rsidP="00992B74">
      <w:pPr>
        <w:ind w:firstLine="708"/>
        <w:rPr>
          <w:sz w:val="24"/>
          <w:szCs w:val="24"/>
        </w:rPr>
      </w:pPr>
    </w:p>
    <w:p w14:paraId="573E5498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>
        <w:tab/>
      </w:r>
      <w:r w:rsidRPr="004963D9">
        <w:t>Art. 3º - O órgão ambiental municipal é o responsável pela avaliação dos impacto</w:t>
      </w:r>
      <w:r w:rsidRPr="004963D9">
        <w:t xml:space="preserve">s ambientais gerados ao meio ambiente, </w:t>
      </w:r>
      <w:r>
        <w:t xml:space="preserve">conforme a Lei 5.793, de 03 de setembro de 2015, </w:t>
      </w:r>
      <w:r w:rsidRPr="004963D9">
        <w:t>cabendo ao mesmo a elaboração, acompanhamento e aceite final das medidas compensatórias de que trata esta Lei, através de Termo de Medida Compensatória ou Mitigadora.</w:t>
      </w:r>
    </w:p>
    <w:p w14:paraId="0D403B51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> </w:t>
      </w:r>
    </w:p>
    <w:p w14:paraId="74303BB5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> </w:t>
      </w:r>
    </w:p>
    <w:p w14:paraId="796F922D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 xml:space="preserve">            </w:t>
      </w:r>
      <w:r w:rsidRPr="004963D9">
        <w:rPr>
          <w:b/>
        </w:rPr>
        <w:t>Art. 4°</w:t>
      </w:r>
      <w:r w:rsidRPr="004963D9">
        <w:t xml:space="preserve"> - Como medida compensatória aos impactos negativos sobre o meio ambiente, fica obrigatório aos responsáveis do art. 2°</w:t>
      </w:r>
      <w:r>
        <w:t>,</w:t>
      </w:r>
      <w:r w:rsidRPr="004963D9">
        <w:t xml:space="preserve"> fazer o plantio de espécie de </w:t>
      </w:r>
      <w:r>
        <w:t>á</w:t>
      </w:r>
      <w:r w:rsidRPr="004963D9">
        <w:t xml:space="preserve">rvores </w:t>
      </w:r>
      <w:r w:rsidRPr="004963D9">
        <w:lastRenderedPageBreak/>
        <w:t>frutífe</w:t>
      </w:r>
      <w:r>
        <w:t>ras na proporção de, no mínimo 30% do total de á</w:t>
      </w:r>
      <w:r w:rsidRPr="004963D9">
        <w:t>rvores ou mudas a se</w:t>
      </w:r>
      <w:r w:rsidRPr="004963D9">
        <w:t>rem plantadas.</w:t>
      </w:r>
    </w:p>
    <w:p w14:paraId="4847B944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> </w:t>
      </w:r>
    </w:p>
    <w:p w14:paraId="029B355B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>           </w:t>
      </w:r>
      <w:r w:rsidRPr="004963D9">
        <w:rPr>
          <w:b/>
        </w:rPr>
        <w:t xml:space="preserve"> Art. 5°</w:t>
      </w:r>
      <w:r w:rsidRPr="004963D9">
        <w:t xml:space="preserve"> - O plantio de árvores frutíferas de que trata as medidas compensatórias desta Lei deverá corresponder a espécies vegetais nativas de no mínimo 1,80 m; salvo quando o órgão ambiental municipal solicitar em tamanho difer</w:t>
      </w:r>
      <w:r w:rsidRPr="004963D9">
        <w:t>ente para atender aos programas de manutenção e ampliação de áreas verdes no município.</w:t>
      </w:r>
    </w:p>
    <w:p w14:paraId="175A9AC2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> </w:t>
      </w:r>
    </w:p>
    <w:p w14:paraId="09EFCEE3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 xml:space="preserve">            </w:t>
      </w:r>
      <w:r w:rsidRPr="004963D9">
        <w:rPr>
          <w:b/>
        </w:rPr>
        <w:t>Art. 6°</w:t>
      </w:r>
      <w:r w:rsidRPr="004963D9">
        <w:t xml:space="preserve"> - </w:t>
      </w:r>
      <w:r>
        <w:t>O</w:t>
      </w:r>
      <w:r w:rsidRPr="004963D9">
        <w:t xml:space="preserve"> poder do executivo regulamentará esta Lei no prazo de 90 (noventa) dias</w:t>
      </w:r>
    </w:p>
    <w:p w14:paraId="4FE08CBE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> </w:t>
      </w:r>
    </w:p>
    <w:p w14:paraId="74842A4A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 xml:space="preserve">            </w:t>
      </w:r>
      <w:r w:rsidRPr="004963D9">
        <w:rPr>
          <w:b/>
        </w:rPr>
        <w:t>Art. 7°</w:t>
      </w:r>
      <w:r w:rsidRPr="004963D9">
        <w:t xml:space="preserve"> - Esta Lei entra em vigor na data de sua publica</w:t>
      </w:r>
      <w:r w:rsidRPr="004963D9">
        <w:t>ção.</w:t>
      </w:r>
    </w:p>
    <w:p w14:paraId="0D574DD9" w14:textId="77777777" w:rsidR="00992B74" w:rsidRPr="004963D9" w:rsidRDefault="0007780D" w:rsidP="00992B7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4963D9">
        <w:t> </w:t>
      </w:r>
    </w:p>
    <w:p w14:paraId="69524623" w14:textId="77777777" w:rsidR="00992B74" w:rsidRPr="007B2EB1" w:rsidRDefault="00992B74" w:rsidP="00992B74">
      <w:pPr>
        <w:rPr>
          <w:sz w:val="24"/>
          <w:szCs w:val="24"/>
        </w:rPr>
      </w:pPr>
    </w:p>
    <w:p w14:paraId="1459916C" w14:textId="77777777" w:rsidR="00992B74" w:rsidRDefault="00992B74" w:rsidP="00992B74">
      <w:pPr>
        <w:rPr>
          <w:sz w:val="24"/>
          <w:szCs w:val="24"/>
        </w:rPr>
      </w:pPr>
    </w:p>
    <w:p w14:paraId="4B2C9481" w14:textId="77777777" w:rsidR="00992B74" w:rsidRPr="00A12B55" w:rsidRDefault="00992B74" w:rsidP="00992B74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</w:p>
    <w:p w14:paraId="084A0284" w14:textId="77777777" w:rsidR="00992B74" w:rsidRPr="00B46A0B" w:rsidRDefault="0007780D" w:rsidP="00992B74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  <w:r w:rsidRPr="00B46A0B">
        <w:rPr>
          <w:sz w:val="24"/>
          <w:szCs w:val="24"/>
          <w:lang w:val="pt"/>
        </w:rPr>
        <w:t xml:space="preserve">Sala de Sessões, </w:t>
      </w:r>
      <w:r>
        <w:rPr>
          <w:sz w:val="24"/>
          <w:szCs w:val="24"/>
          <w:lang w:val="pt"/>
        </w:rPr>
        <w:t>09</w:t>
      </w:r>
      <w:r w:rsidRPr="00B46A0B">
        <w:rPr>
          <w:sz w:val="24"/>
          <w:szCs w:val="24"/>
          <w:lang w:val="pt"/>
        </w:rPr>
        <w:t xml:space="preserve"> de </w:t>
      </w:r>
      <w:r>
        <w:rPr>
          <w:sz w:val="24"/>
          <w:szCs w:val="24"/>
          <w:lang w:val="pt"/>
        </w:rPr>
        <w:t>fevereiro de 2021</w:t>
      </w:r>
      <w:r w:rsidRPr="00B46A0B">
        <w:rPr>
          <w:sz w:val="24"/>
          <w:szCs w:val="24"/>
          <w:lang w:val="pt"/>
        </w:rPr>
        <w:t>.</w:t>
      </w:r>
    </w:p>
    <w:p w14:paraId="1A4F39C7" w14:textId="77777777" w:rsidR="00992B74" w:rsidRDefault="00992B74" w:rsidP="00992B7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14:paraId="6C684721" w14:textId="77777777" w:rsidR="00992B74" w:rsidRPr="00B46A0B" w:rsidRDefault="0007780D" w:rsidP="00992B7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293A0207" wp14:editId="316C93F2">
            <wp:extent cx="1457325" cy="1202457"/>
            <wp:effectExtent l="0" t="0" r="0" b="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1782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B3E5" w14:textId="77777777" w:rsidR="00992B74" w:rsidRPr="00A12B55" w:rsidRDefault="0007780D" w:rsidP="00992B7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A12B55">
        <w:rPr>
          <w:b/>
          <w:sz w:val="24"/>
          <w:szCs w:val="24"/>
        </w:rPr>
        <w:lastRenderedPageBreak/>
        <w:t>JUSTIFICATIVA</w:t>
      </w:r>
    </w:p>
    <w:p w14:paraId="2C6B6296" w14:textId="77777777" w:rsidR="00992B74" w:rsidRPr="00A12B55" w:rsidRDefault="00992B74" w:rsidP="00992B74">
      <w:pPr>
        <w:spacing w:line="360" w:lineRule="auto"/>
        <w:jc w:val="center"/>
        <w:rPr>
          <w:b/>
          <w:sz w:val="24"/>
          <w:szCs w:val="24"/>
        </w:rPr>
      </w:pPr>
    </w:p>
    <w:p w14:paraId="2EB1DADA" w14:textId="77777777" w:rsidR="00992B74" w:rsidRPr="00B46A0B" w:rsidRDefault="0007780D" w:rsidP="00B860EF">
      <w:pPr>
        <w:pStyle w:val="NormalWeb"/>
        <w:shd w:val="clear" w:color="auto" w:fill="FBFBFB"/>
        <w:spacing w:before="0" w:beforeAutospacing="0" w:after="0" w:afterAutospacing="0" w:line="360" w:lineRule="auto"/>
        <w:jc w:val="both"/>
        <w:textAlignment w:val="baseline"/>
      </w:pPr>
      <w:r w:rsidRPr="00B46A0B">
        <w:t xml:space="preserve"> Senhor presidente, remeto à apreciação desta Casa Legislativa, projeto de lei que dispõe sobre a doação de medida compensatória e mitigadora aos impactos negativos sobre o meio </w:t>
      </w:r>
      <w:r w:rsidRPr="00B46A0B">
        <w:t>ambiente, provenientes das atividades e ações antrópicas de construção de edificações, loteamentos, obras de vias de rodagem expressas e similares e supressão de vegetação no município de Sumaré.</w:t>
      </w:r>
    </w:p>
    <w:p w14:paraId="7825A62C" w14:textId="4C063349" w:rsidR="00992B74" w:rsidRPr="00B46A0B" w:rsidRDefault="0007780D" w:rsidP="00B860EF">
      <w:pPr>
        <w:pStyle w:val="NormalWeb"/>
        <w:shd w:val="clear" w:color="auto" w:fill="FBFBFB"/>
        <w:spacing w:before="0" w:beforeAutospacing="0" w:after="0" w:afterAutospacing="0" w:line="360" w:lineRule="auto"/>
        <w:jc w:val="both"/>
        <w:textAlignment w:val="baseline"/>
      </w:pPr>
      <w:r w:rsidRPr="00B46A0B">
        <w:t>            O referido projeto de lei tem por objeto o plant</w:t>
      </w:r>
      <w:r w:rsidRPr="00B46A0B">
        <w:t xml:space="preserve">io de árvores frutíferas, visando o fornecimento de mudas de espécies vegetais nativas ao </w:t>
      </w:r>
      <w:r w:rsidR="00B860EF">
        <w:t>viveiro</w:t>
      </w:r>
      <w:r w:rsidRPr="00B46A0B">
        <w:t xml:space="preserve"> municipal pelo responsável, pessoa física ou jurídica, do empreendimento, obra ou atividade, que causa</w:t>
      </w:r>
      <w:r w:rsidR="00B860EF">
        <w:t>r</w:t>
      </w:r>
      <w:r w:rsidRPr="00B46A0B">
        <w:t xml:space="preserve"> o impacto sobre o meio ambiente.</w:t>
      </w:r>
    </w:p>
    <w:p w14:paraId="5764E30A" w14:textId="77777777" w:rsidR="00992B74" w:rsidRPr="00B46A0B" w:rsidRDefault="0007780D" w:rsidP="00B860EF">
      <w:pPr>
        <w:pStyle w:val="NormalWeb"/>
        <w:shd w:val="clear" w:color="auto" w:fill="FBFBFB"/>
        <w:spacing w:before="0" w:beforeAutospacing="0" w:after="0" w:afterAutospacing="0" w:line="360" w:lineRule="auto"/>
        <w:jc w:val="both"/>
        <w:textAlignment w:val="baseline"/>
      </w:pPr>
      <w:r w:rsidRPr="00B46A0B">
        <w:t xml:space="preserve">            Essa medida </w:t>
      </w:r>
      <w:r w:rsidRPr="00B46A0B">
        <w:t>possibilitará, ainda, contribuir com a preservação e minimização do desaparecimento de espécies da nossa fauna que se alimentam de frutas e vêm sendo dizimados pelo desmatamento e pela desordem urbana.</w:t>
      </w:r>
    </w:p>
    <w:p w14:paraId="5466D69D" w14:textId="77777777" w:rsidR="00992B74" w:rsidRPr="00B46A0B" w:rsidRDefault="0007780D" w:rsidP="00B860EF">
      <w:pPr>
        <w:pStyle w:val="NormalWeb"/>
        <w:shd w:val="clear" w:color="auto" w:fill="FBFBFB"/>
        <w:spacing w:before="0" w:beforeAutospacing="0" w:after="0" w:afterAutospacing="0" w:line="360" w:lineRule="auto"/>
        <w:jc w:val="both"/>
        <w:textAlignment w:val="baseline"/>
      </w:pPr>
      <w:r w:rsidRPr="00B46A0B">
        <w:t>            Tendo em vista a necessidade premente de p</w:t>
      </w:r>
      <w:r w:rsidRPr="00B46A0B">
        <w:t xml:space="preserve">reservação dos ambientes naturais, principalmente em relação à flora e à fauna existentes, considerarmos que, garantindo um percentual de </w:t>
      </w:r>
      <w:r>
        <w:t>3</w:t>
      </w:r>
      <w:r w:rsidRPr="00B46A0B">
        <w:t xml:space="preserve">0%, no mínimo, de árvores frutíferas, </w:t>
      </w:r>
      <w:r>
        <w:t xml:space="preserve">ao menos </w:t>
      </w:r>
      <w:r w:rsidRPr="00B46A0B">
        <w:t>nas áreas públicas municipais</w:t>
      </w:r>
      <w:r>
        <w:t xml:space="preserve"> e particulares</w:t>
      </w:r>
      <w:r w:rsidRPr="00B46A0B">
        <w:t>, contribuirá para a eficá</w:t>
      </w:r>
      <w:r w:rsidRPr="00B46A0B">
        <w:t>cia do resgate de carbono, para a melhoria da arborização e embelezamento da paisagem urbana.</w:t>
      </w:r>
    </w:p>
    <w:p w14:paraId="08443907" w14:textId="77777777" w:rsidR="00992B74" w:rsidRDefault="0007780D" w:rsidP="00B860EF">
      <w:pPr>
        <w:spacing w:line="360" w:lineRule="auto"/>
        <w:ind w:left="708" w:firstLine="708"/>
        <w:jc w:val="both"/>
        <w:rPr>
          <w:sz w:val="24"/>
          <w:szCs w:val="24"/>
        </w:rPr>
      </w:pPr>
      <w:r w:rsidRPr="00A12B55">
        <w:rPr>
          <w:sz w:val="24"/>
          <w:szCs w:val="24"/>
        </w:rPr>
        <w:t xml:space="preserve">Diante do exposto, contamos com a apreciação e aprovação dos meus Nobres Pares </w:t>
      </w:r>
      <w:r>
        <w:rPr>
          <w:sz w:val="24"/>
          <w:szCs w:val="24"/>
        </w:rPr>
        <w:t>a</w:t>
      </w:r>
      <w:r w:rsidRPr="00A12B55">
        <w:rPr>
          <w:sz w:val="24"/>
          <w:szCs w:val="24"/>
        </w:rPr>
        <w:t xml:space="preserve"> este Projeto de Lei.</w:t>
      </w:r>
    </w:p>
    <w:p w14:paraId="3C4C7BEA" w14:textId="77777777" w:rsidR="00992B74" w:rsidRDefault="00992B74" w:rsidP="00992B74">
      <w:pPr>
        <w:spacing w:line="276" w:lineRule="auto"/>
        <w:ind w:left="708" w:firstLine="708"/>
        <w:jc w:val="both"/>
        <w:rPr>
          <w:sz w:val="24"/>
          <w:szCs w:val="24"/>
        </w:rPr>
      </w:pPr>
    </w:p>
    <w:p w14:paraId="5D3A8697" w14:textId="77777777" w:rsidR="00992B74" w:rsidRDefault="00992B74" w:rsidP="00992B74">
      <w:pPr>
        <w:spacing w:line="276" w:lineRule="auto"/>
        <w:ind w:left="708" w:firstLine="708"/>
        <w:jc w:val="both"/>
        <w:rPr>
          <w:sz w:val="24"/>
          <w:szCs w:val="24"/>
        </w:rPr>
      </w:pPr>
    </w:p>
    <w:p w14:paraId="294A2CBE" w14:textId="77777777" w:rsidR="00992B74" w:rsidRDefault="00992B74" w:rsidP="00992B74">
      <w:pPr>
        <w:spacing w:line="276" w:lineRule="auto"/>
        <w:ind w:left="708" w:firstLine="708"/>
        <w:jc w:val="both"/>
        <w:rPr>
          <w:sz w:val="24"/>
          <w:szCs w:val="24"/>
        </w:rPr>
      </w:pPr>
    </w:p>
    <w:p w14:paraId="1DA33F5B" w14:textId="77777777" w:rsidR="00992B74" w:rsidRPr="00B46A0B" w:rsidRDefault="0007780D" w:rsidP="00992B74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  <w:r w:rsidRPr="00B46A0B">
        <w:rPr>
          <w:sz w:val="24"/>
          <w:szCs w:val="24"/>
          <w:lang w:val="pt"/>
        </w:rPr>
        <w:t xml:space="preserve">Sala de Sessões, </w:t>
      </w:r>
      <w:r>
        <w:rPr>
          <w:sz w:val="24"/>
          <w:szCs w:val="24"/>
          <w:lang w:val="pt"/>
        </w:rPr>
        <w:t>09</w:t>
      </w:r>
      <w:r w:rsidRPr="00B46A0B">
        <w:rPr>
          <w:sz w:val="24"/>
          <w:szCs w:val="24"/>
          <w:lang w:val="pt"/>
        </w:rPr>
        <w:t xml:space="preserve"> de </w:t>
      </w:r>
      <w:r>
        <w:rPr>
          <w:sz w:val="24"/>
          <w:szCs w:val="24"/>
          <w:lang w:val="pt"/>
        </w:rPr>
        <w:t>fevereiro de 2021</w:t>
      </w:r>
      <w:r w:rsidRPr="00B46A0B">
        <w:rPr>
          <w:sz w:val="24"/>
          <w:szCs w:val="24"/>
          <w:lang w:val="pt"/>
        </w:rPr>
        <w:t>.</w:t>
      </w:r>
    </w:p>
    <w:p w14:paraId="1AC240BB" w14:textId="77777777" w:rsidR="00992B74" w:rsidRDefault="0007780D" w:rsidP="00992B7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2D7476BE" wp14:editId="67FC29F8">
            <wp:extent cx="1457325" cy="1202457"/>
            <wp:effectExtent l="0" t="0" r="0" b="0"/>
            <wp:docPr id="73266116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3491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B74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03B07" w14:textId="77777777" w:rsidR="0007780D" w:rsidRDefault="0007780D">
      <w:r>
        <w:separator/>
      </w:r>
    </w:p>
  </w:endnote>
  <w:endnote w:type="continuationSeparator" w:id="0">
    <w:p w14:paraId="10342F78" w14:textId="77777777" w:rsidR="0007780D" w:rsidRDefault="0007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92CF3" w14:textId="77777777" w:rsidR="00903E63" w:rsidRDefault="0007780D">
    <w:pPr>
      <w:pStyle w:val="Rodap"/>
    </w:pPr>
    <w:r>
      <w:t>________________________________________________________________________________</w:t>
    </w:r>
  </w:p>
  <w:p w14:paraId="63AE41B0" w14:textId="77777777" w:rsidR="00903E63" w:rsidRPr="00903E63" w:rsidRDefault="0007780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</w:t>
    </w:r>
    <w:r w:rsidRPr="00903E63">
      <w:rPr>
        <w:sz w:val="18"/>
        <w:szCs w:val="18"/>
      </w:rPr>
      <w:t>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4D9BD" w14:textId="77777777" w:rsidR="0007780D" w:rsidRDefault="0007780D">
      <w:r>
        <w:separator/>
      </w:r>
    </w:p>
  </w:footnote>
  <w:footnote w:type="continuationSeparator" w:id="0">
    <w:p w14:paraId="31138DEA" w14:textId="77777777" w:rsidR="0007780D" w:rsidRDefault="0007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ECD9" w14:textId="77777777" w:rsidR="00211ADD" w:rsidRPr="00903E63" w:rsidRDefault="0007780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0A88071" wp14:editId="0B5463F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D391FEA" w14:textId="77777777" w:rsidR="00211ADD" w:rsidRDefault="0007780D" w:rsidP="00211ADD">
    <w:pPr>
      <w:pStyle w:val="Ttulo1"/>
    </w:pPr>
    <w:r>
      <w:rPr>
        <w:sz w:val="22"/>
      </w:rPr>
      <w:t xml:space="preserve">                        ESTADO DE SÃO PAULO</w:t>
    </w:r>
  </w:p>
  <w:p w14:paraId="238A411B" w14:textId="77777777" w:rsidR="00211ADD" w:rsidRPr="00211ADD" w:rsidRDefault="0007780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9F06E45" w14:textId="77777777" w:rsidR="00211ADD" w:rsidRDefault="0007780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8AD5D0" wp14:editId="4C396E6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6ABDC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F78933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C922E8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A5AED9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914516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694CDC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3FAC22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2185C9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FA0748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70C9E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6697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52E383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5A46ED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36CE9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EAEBE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FE0807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F2AA8E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EC8E5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46E4F9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11498A8" w:tentative="1">
      <w:start w:val="1"/>
      <w:numFmt w:val="lowerLetter"/>
      <w:lvlText w:val="%2."/>
      <w:lvlJc w:val="left"/>
      <w:pPr>
        <w:ind w:left="1440" w:hanging="360"/>
      </w:pPr>
    </w:lvl>
    <w:lvl w:ilvl="2" w:tplc="C9EE5556" w:tentative="1">
      <w:start w:val="1"/>
      <w:numFmt w:val="lowerRoman"/>
      <w:lvlText w:val="%3."/>
      <w:lvlJc w:val="right"/>
      <w:pPr>
        <w:ind w:left="2160" w:hanging="180"/>
      </w:pPr>
    </w:lvl>
    <w:lvl w:ilvl="3" w:tplc="47F035D6" w:tentative="1">
      <w:start w:val="1"/>
      <w:numFmt w:val="decimal"/>
      <w:lvlText w:val="%4."/>
      <w:lvlJc w:val="left"/>
      <w:pPr>
        <w:ind w:left="2880" w:hanging="360"/>
      </w:pPr>
    </w:lvl>
    <w:lvl w:ilvl="4" w:tplc="D6EC9BE2" w:tentative="1">
      <w:start w:val="1"/>
      <w:numFmt w:val="lowerLetter"/>
      <w:lvlText w:val="%5."/>
      <w:lvlJc w:val="left"/>
      <w:pPr>
        <w:ind w:left="3600" w:hanging="360"/>
      </w:pPr>
    </w:lvl>
    <w:lvl w:ilvl="5" w:tplc="D458D06E" w:tentative="1">
      <w:start w:val="1"/>
      <w:numFmt w:val="lowerRoman"/>
      <w:lvlText w:val="%6."/>
      <w:lvlJc w:val="right"/>
      <w:pPr>
        <w:ind w:left="4320" w:hanging="180"/>
      </w:pPr>
    </w:lvl>
    <w:lvl w:ilvl="6" w:tplc="9DD0B240" w:tentative="1">
      <w:start w:val="1"/>
      <w:numFmt w:val="decimal"/>
      <w:lvlText w:val="%7."/>
      <w:lvlJc w:val="left"/>
      <w:pPr>
        <w:ind w:left="5040" w:hanging="360"/>
      </w:pPr>
    </w:lvl>
    <w:lvl w:ilvl="7" w:tplc="E3C8F2BE" w:tentative="1">
      <w:start w:val="1"/>
      <w:numFmt w:val="lowerLetter"/>
      <w:lvlText w:val="%8."/>
      <w:lvlJc w:val="left"/>
      <w:pPr>
        <w:ind w:left="5760" w:hanging="360"/>
      </w:pPr>
    </w:lvl>
    <w:lvl w:ilvl="8" w:tplc="E90E7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FAA6C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F7A2960" w:tentative="1">
      <w:start w:val="1"/>
      <w:numFmt w:val="lowerLetter"/>
      <w:lvlText w:val="%2."/>
      <w:lvlJc w:val="left"/>
      <w:pPr>
        <w:ind w:left="2490" w:hanging="360"/>
      </w:pPr>
    </w:lvl>
    <w:lvl w:ilvl="2" w:tplc="B41C2D4E" w:tentative="1">
      <w:start w:val="1"/>
      <w:numFmt w:val="lowerRoman"/>
      <w:lvlText w:val="%3."/>
      <w:lvlJc w:val="right"/>
      <w:pPr>
        <w:ind w:left="3210" w:hanging="180"/>
      </w:pPr>
    </w:lvl>
    <w:lvl w:ilvl="3" w:tplc="5344E852" w:tentative="1">
      <w:start w:val="1"/>
      <w:numFmt w:val="decimal"/>
      <w:lvlText w:val="%4."/>
      <w:lvlJc w:val="left"/>
      <w:pPr>
        <w:ind w:left="3930" w:hanging="360"/>
      </w:pPr>
    </w:lvl>
    <w:lvl w:ilvl="4" w:tplc="14A66454" w:tentative="1">
      <w:start w:val="1"/>
      <w:numFmt w:val="lowerLetter"/>
      <w:lvlText w:val="%5."/>
      <w:lvlJc w:val="left"/>
      <w:pPr>
        <w:ind w:left="4650" w:hanging="360"/>
      </w:pPr>
    </w:lvl>
    <w:lvl w:ilvl="5" w:tplc="7F6E0BFC" w:tentative="1">
      <w:start w:val="1"/>
      <w:numFmt w:val="lowerRoman"/>
      <w:lvlText w:val="%6."/>
      <w:lvlJc w:val="right"/>
      <w:pPr>
        <w:ind w:left="5370" w:hanging="180"/>
      </w:pPr>
    </w:lvl>
    <w:lvl w:ilvl="6" w:tplc="249E3AC0" w:tentative="1">
      <w:start w:val="1"/>
      <w:numFmt w:val="decimal"/>
      <w:lvlText w:val="%7."/>
      <w:lvlJc w:val="left"/>
      <w:pPr>
        <w:ind w:left="6090" w:hanging="360"/>
      </w:pPr>
    </w:lvl>
    <w:lvl w:ilvl="7" w:tplc="4D04F49A" w:tentative="1">
      <w:start w:val="1"/>
      <w:numFmt w:val="lowerLetter"/>
      <w:lvlText w:val="%8."/>
      <w:lvlJc w:val="left"/>
      <w:pPr>
        <w:ind w:left="6810" w:hanging="360"/>
      </w:pPr>
    </w:lvl>
    <w:lvl w:ilvl="8" w:tplc="53AEA35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13A25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D3444D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3DC19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06E63F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D1C05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D0E33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FAAD20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E4AF3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4F0B2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B10C92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BC1F38" w:tentative="1">
      <w:start w:val="1"/>
      <w:numFmt w:val="lowerLetter"/>
      <w:lvlText w:val="%2."/>
      <w:lvlJc w:val="left"/>
      <w:pPr>
        <w:ind w:left="1440" w:hanging="360"/>
      </w:pPr>
    </w:lvl>
    <w:lvl w:ilvl="2" w:tplc="1C2ABD4C" w:tentative="1">
      <w:start w:val="1"/>
      <w:numFmt w:val="lowerRoman"/>
      <w:lvlText w:val="%3."/>
      <w:lvlJc w:val="right"/>
      <w:pPr>
        <w:ind w:left="2160" w:hanging="180"/>
      </w:pPr>
    </w:lvl>
    <w:lvl w:ilvl="3" w:tplc="963E47C2" w:tentative="1">
      <w:start w:val="1"/>
      <w:numFmt w:val="decimal"/>
      <w:lvlText w:val="%4."/>
      <w:lvlJc w:val="left"/>
      <w:pPr>
        <w:ind w:left="2880" w:hanging="360"/>
      </w:pPr>
    </w:lvl>
    <w:lvl w:ilvl="4" w:tplc="39FE3194" w:tentative="1">
      <w:start w:val="1"/>
      <w:numFmt w:val="lowerLetter"/>
      <w:lvlText w:val="%5."/>
      <w:lvlJc w:val="left"/>
      <w:pPr>
        <w:ind w:left="3600" w:hanging="360"/>
      </w:pPr>
    </w:lvl>
    <w:lvl w:ilvl="5" w:tplc="47D8A3E0" w:tentative="1">
      <w:start w:val="1"/>
      <w:numFmt w:val="lowerRoman"/>
      <w:lvlText w:val="%6."/>
      <w:lvlJc w:val="right"/>
      <w:pPr>
        <w:ind w:left="4320" w:hanging="180"/>
      </w:pPr>
    </w:lvl>
    <w:lvl w:ilvl="6" w:tplc="62220E5A" w:tentative="1">
      <w:start w:val="1"/>
      <w:numFmt w:val="decimal"/>
      <w:lvlText w:val="%7."/>
      <w:lvlJc w:val="left"/>
      <w:pPr>
        <w:ind w:left="5040" w:hanging="360"/>
      </w:pPr>
    </w:lvl>
    <w:lvl w:ilvl="7" w:tplc="CFA0A8B8" w:tentative="1">
      <w:start w:val="1"/>
      <w:numFmt w:val="lowerLetter"/>
      <w:lvlText w:val="%8."/>
      <w:lvlJc w:val="left"/>
      <w:pPr>
        <w:ind w:left="5760" w:hanging="360"/>
      </w:pPr>
    </w:lvl>
    <w:lvl w:ilvl="8" w:tplc="3CB41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0F86EA5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BFA6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67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2A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E1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823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4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28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EA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F7E49B8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932202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03C4D4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3968BA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0BCCE1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BA4E9D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9926BA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DEAF85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50CB8C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A0B84DE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61C7112" w:tentative="1">
      <w:start w:val="1"/>
      <w:numFmt w:val="lowerLetter"/>
      <w:lvlText w:val="%2."/>
      <w:lvlJc w:val="left"/>
      <w:pPr>
        <w:ind w:left="1440" w:hanging="360"/>
      </w:pPr>
    </w:lvl>
    <w:lvl w:ilvl="2" w:tplc="3E269850" w:tentative="1">
      <w:start w:val="1"/>
      <w:numFmt w:val="lowerRoman"/>
      <w:lvlText w:val="%3."/>
      <w:lvlJc w:val="right"/>
      <w:pPr>
        <w:ind w:left="2160" w:hanging="180"/>
      </w:pPr>
    </w:lvl>
    <w:lvl w:ilvl="3" w:tplc="DA1C238E" w:tentative="1">
      <w:start w:val="1"/>
      <w:numFmt w:val="decimal"/>
      <w:lvlText w:val="%4."/>
      <w:lvlJc w:val="left"/>
      <w:pPr>
        <w:ind w:left="2880" w:hanging="360"/>
      </w:pPr>
    </w:lvl>
    <w:lvl w:ilvl="4" w:tplc="415CB0BE" w:tentative="1">
      <w:start w:val="1"/>
      <w:numFmt w:val="lowerLetter"/>
      <w:lvlText w:val="%5."/>
      <w:lvlJc w:val="left"/>
      <w:pPr>
        <w:ind w:left="3600" w:hanging="360"/>
      </w:pPr>
    </w:lvl>
    <w:lvl w:ilvl="5" w:tplc="1960DCEA" w:tentative="1">
      <w:start w:val="1"/>
      <w:numFmt w:val="lowerRoman"/>
      <w:lvlText w:val="%6."/>
      <w:lvlJc w:val="right"/>
      <w:pPr>
        <w:ind w:left="4320" w:hanging="180"/>
      </w:pPr>
    </w:lvl>
    <w:lvl w:ilvl="6" w:tplc="7AA0B030" w:tentative="1">
      <w:start w:val="1"/>
      <w:numFmt w:val="decimal"/>
      <w:lvlText w:val="%7."/>
      <w:lvlJc w:val="left"/>
      <w:pPr>
        <w:ind w:left="5040" w:hanging="360"/>
      </w:pPr>
    </w:lvl>
    <w:lvl w:ilvl="7" w:tplc="BCA6C6BC" w:tentative="1">
      <w:start w:val="1"/>
      <w:numFmt w:val="lowerLetter"/>
      <w:lvlText w:val="%8."/>
      <w:lvlJc w:val="left"/>
      <w:pPr>
        <w:ind w:left="5760" w:hanging="360"/>
      </w:pPr>
    </w:lvl>
    <w:lvl w:ilvl="8" w:tplc="A894C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F0E05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1CEA2A2" w:tentative="1">
      <w:start w:val="1"/>
      <w:numFmt w:val="lowerLetter"/>
      <w:lvlText w:val="%2."/>
      <w:lvlJc w:val="left"/>
      <w:pPr>
        <w:ind w:left="2160" w:hanging="360"/>
      </w:pPr>
    </w:lvl>
    <w:lvl w:ilvl="2" w:tplc="C72463E2" w:tentative="1">
      <w:start w:val="1"/>
      <w:numFmt w:val="lowerRoman"/>
      <w:lvlText w:val="%3."/>
      <w:lvlJc w:val="right"/>
      <w:pPr>
        <w:ind w:left="2880" w:hanging="180"/>
      </w:pPr>
    </w:lvl>
    <w:lvl w:ilvl="3" w:tplc="30F82664" w:tentative="1">
      <w:start w:val="1"/>
      <w:numFmt w:val="decimal"/>
      <w:lvlText w:val="%4."/>
      <w:lvlJc w:val="left"/>
      <w:pPr>
        <w:ind w:left="3600" w:hanging="360"/>
      </w:pPr>
    </w:lvl>
    <w:lvl w:ilvl="4" w:tplc="4A446910" w:tentative="1">
      <w:start w:val="1"/>
      <w:numFmt w:val="lowerLetter"/>
      <w:lvlText w:val="%5."/>
      <w:lvlJc w:val="left"/>
      <w:pPr>
        <w:ind w:left="4320" w:hanging="360"/>
      </w:pPr>
    </w:lvl>
    <w:lvl w:ilvl="5" w:tplc="0E0C34B2" w:tentative="1">
      <w:start w:val="1"/>
      <w:numFmt w:val="lowerRoman"/>
      <w:lvlText w:val="%6."/>
      <w:lvlJc w:val="right"/>
      <w:pPr>
        <w:ind w:left="5040" w:hanging="180"/>
      </w:pPr>
    </w:lvl>
    <w:lvl w:ilvl="6" w:tplc="EB465912" w:tentative="1">
      <w:start w:val="1"/>
      <w:numFmt w:val="decimal"/>
      <w:lvlText w:val="%7."/>
      <w:lvlJc w:val="left"/>
      <w:pPr>
        <w:ind w:left="5760" w:hanging="360"/>
      </w:pPr>
    </w:lvl>
    <w:lvl w:ilvl="7" w:tplc="6028372C" w:tentative="1">
      <w:start w:val="1"/>
      <w:numFmt w:val="lowerLetter"/>
      <w:lvlText w:val="%8."/>
      <w:lvlJc w:val="left"/>
      <w:pPr>
        <w:ind w:left="6480" w:hanging="360"/>
      </w:pPr>
    </w:lvl>
    <w:lvl w:ilvl="8" w:tplc="0D40B2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F19EE2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A81C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C3EEE6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CAC5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A90331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3005F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D402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89E02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D6847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1A287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BC0D22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2F499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280B5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58C85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C72B5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72E3D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A348C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272E14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29A64E1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77C4B46" w:tentative="1">
      <w:start w:val="1"/>
      <w:numFmt w:val="lowerLetter"/>
      <w:lvlText w:val="%2."/>
      <w:lvlJc w:val="left"/>
      <w:pPr>
        <w:ind w:left="2160" w:hanging="360"/>
      </w:pPr>
    </w:lvl>
    <w:lvl w:ilvl="2" w:tplc="201AC67E" w:tentative="1">
      <w:start w:val="1"/>
      <w:numFmt w:val="lowerRoman"/>
      <w:lvlText w:val="%3."/>
      <w:lvlJc w:val="right"/>
      <w:pPr>
        <w:ind w:left="2880" w:hanging="180"/>
      </w:pPr>
    </w:lvl>
    <w:lvl w:ilvl="3" w:tplc="669AA9EE" w:tentative="1">
      <w:start w:val="1"/>
      <w:numFmt w:val="decimal"/>
      <w:lvlText w:val="%4."/>
      <w:lvlJc w:val="left"/>
      <w:pPr>
        <w:ind w:left="3600" w:hanging="360"/>
      </w:pPr>
    </w:lvl>
    <w:lvl w:ilvl="4" w:tplc="C0226A68" w:tentative="1">
      <w:start w:val="1"/>
      <w:numFmt w:val="lowerLetter"/>
      <w:lvlText w:val="%5."/>
      <w:lvlJc w:val="left"/>
      <w:pPr>
        <w:ind w:left="4320" w:hanging="360"/>
      </w:pPr>
    </w:lvl>
    <w:lvl w:ilvl="5" w:tplc="7672751C" w:tentative="1">
      <w:start w:val="1"/>
      <w:numFmt w:val="lowerRoman"/>
      <w:lvlText w:val="%6."/>
      <w:lvlJc w:val="right"/>
      <w:pPr>
        <w:ind w:left="5040" w:hanging="180"/>
      </w:pPr>
    </w:lvl>
    <w:lvl w:ilvl="6" w:tplc="562E79F8" w:tentative="1">
      <w:start w:val="1"/>
      <w:numFmt w:val="decimal"/>
      <w:lvlText w:val="%7."/>
      <w:lvlJc w:val="left"/>
      <w:pPr>
        <w:ind w:left="5760" w:hanging="360"/>
      </w:pPr>
    </w:lvl>
    <w:lvl w:ilvl="7" w:tplc="AAE6D434" w:tentative="1">
      <w:start w:val="1"/>
      <w:numFmt w:val="lowerLetter"/>
      <w:lvlText w:val="%8."/>
      <w:lvlJc w:val="left"/>
      <w:pPr>
        <w:ind w:left="6480" w:hanging="360"/>
      </w:pPr>
    </w:lvl>
    <w:lvl w:ilvl="8" w:tplc="7C7633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589272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A80FA">
      <w:start w:val="1"/>
      <w:numFmt w:val="lowerLetter"/>
      <w:lvlText w:val="%2."/>
      <w:lvlJc w:val="left"/>
      <w:pPr>
        <w:ind w:left="1440" w:hanging="360"/>
      </w:pPr>
    </w:lvl>
    <w:lvl w:ilvl="2" w:tplc="9538FF6A" w:tentative="1">
      <w:start w:val="1"/>
      <w:numFmt w:val="lowerRoman"/>
      <w:lvlText w:val="%3."/>
      <w:lvlJc w:val="right"/>
      <w:pPr>
        <w:ind w:left="2160" w:hanging="180"/>
      </w:pPr>
    </w:lvl>
    <w:lvl w:ilvl="3" w:tplc="15780706" w:tentative="1">
      <w:start w:val="1"/>
      <w:numFmt w:val="decimal"/>
      <w:lvlText w:val="%4."/>
      <w:lvlJc w:val="left"/>
      <w:pPr>
        <w:ind w:left="2880" w:hanging="360"/>
      </w:pPr>
    </w:lvl>
    <w:lvl w:ilvl="4" w:tplc="ED487EA2" w:tentative="1">
      <w:start w:val="1"/>
      <w:numFmt w:val="lowerLetter"/>
      <w:lvlText w:val="%5."/>
      <w:lvlJc w:val="left"/>
      <w:pPr>
        <w:ind w:left="3600" w:hanging="360"/>
      </w:pPr>
    </w:lvl>
    <w:lvl w:ilvl="5" w:tplc="92AEA432" w:tentative="1">
      <w:start w:val="1"/>
      <w:numFmt w:val="lowerRoman"/>
      <w:lvlText w:val="%6."/>
      <w:lvlJc w:val="right"/>
      <w:pPr>
        <w:ind w:left="4320" w:hanging="180"/>
      </w:pPr>
    </w:lvl>
    <w:lvl w:ilvl="6" w:tplc="A9023AD6" w:tentative="1">
      <w:start w:val="1"/>
      <w:numFmt w:val="decimal"/>
      <w:lvlText w:val="%7."/>
      <w:lvlJc w:val="left"/>
      <w:pPr>
        <w:ind w:left="5040" w:hanging="360"/>
      </w:pPr>
    </w:lvl>
    <w:lvl w:ilvl="7" w:tplc="93082FFC" w:tentative="1">
      <w:start w:val="1"/>
      <w:numFmt w:val="lowerLetter"/>
      <w:lvlText w:val="%8."/>
      <w:lvlJc w:val="left"/>
      <w:pPr>
        <w:ind w:left="5760" w:hanging="360"/>
      </w:pPr>
    </w:lvl>
    <w:lvl w:ilvl="8" w:tplc="53148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80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391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5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3D9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9C6"/>
    <w:rsid w:val="00755FA8"/>
    <w:rsid w:val="00763B1A"/>
    <w:rsid w:val="00763C42"/>
    <w:rsid w:val="0077015F"/>
    <w:rsid w:val="007715E2"/>
    <w:rsid w:val="007A21E9"/>
    <w:rsid w:val="007B12C6"/>
    <w:rsid w:val="007B2EB1"/>
    <w:rsid w:val="007B4650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2B7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6349"/>
    <w:rsid w:val="00A010D3"/>
    <w:rsid w:val="00A04D08"/>
    <w:rsid w:val="00A12B55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6A0B"/>
    <w:rsid w:val="00B51A2E"/>
    <w:rsid w:val="00B52C93"/>
    <w:rsid w:val="00B8406E"/>
    <w:rsid w:val="00B860EF"/>
    <w:rsid w:val="00B90BB1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1BDA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D0C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410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  <w:sz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  <w:sz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  <w:sz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  <w:sz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  <w:sz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992B7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uiPriority w:val="20"/>
    <w:qFormat/>
    <w:rsid w:val="00992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2021-02-09T12:25:00Z</dcterms:created>
  <dcterms:modified xsi:type="dcterms:W3CDTF">2021-02-09T13:37:00Z</dcterms:modified>
</cp:coreProperties>
</file>