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3CE4" w:rsidRPr="000532EF" w:rsidP="00502492" w14:paraId="443D9501" w14:textId="34B6B9A9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permStart w:id="0" w:edGrp="everyone"/>
      <w:r w:rsidRPr="000532EF">
        <w:rPr>
          <w:rFonts w:ascii="Cambria" w:hAnsi="Cambria" w:cs="Arial"/>
          <w:b/>
          <w:bCs/>
          <w:spacing w:val="2"/>
        </w:rPr>
        <w:t>PR</w:t>
      </w:r>
      <w:r>
        <w:rPr>
          <w:rFonts w:ascii="Cambria" w:hAnsi="Cambria" w:cs="Arial"/>
          <w:b/>
          <w:bCs/>
          <w:spacing w:val="2"/>
        </w:rPr>
        <w:t xml:space="preserve">OJETO DE LEI N°___________ DE </w:t>
      </w:r>
      <w:r w:rsidR="00C82656">
        <w:rPr>
          <w:rFonts w:ascii="Cambria" w:hAnsi="Cambria" w:cs="Arial"/>
          <w:b/>
          <w:bCs/>
          <w:spacing w:val="2"/>
        </w:rPr>
        <w:t>02</w:t>
      </w:r>
      <w:r w:rsidRPr="000532EF">
        <w:rPr>
          <w:rFonts w:ascii="Cambria" w:hAnsi="Cambria" w:cs="Arial"/>
          <w:b/>
          <w:bCs/>
          <w:spacing w:val="2"/>
        </w:rPr>
        <w:t xml:space="preserve"> </w:t>
      </w:r>
      <w:r w:rsidR="00C82656">
        <w:rPr>
          <w:rFonts w:ascii="Cambria" w:hAnsi="Cambria" w:cs="Arial"/>
          <w:b/>
          <w:bCs/>
          <w:spacing w:val="2"/>
        </w:rPr>
        <w:t>FEVEREIRO</w:t>
      </w:r>
      <w:r w:rsidRPr="000532EF">
        <w:rPr>
          <w:rFonts w:ascii="Cambria" w:hAnsi="Cambria" w:cs="Arial"/>
          <w:b/>
          <w:bCs/>
          <w:spacing w:val="2"/>
        </w:rPr>
        <w:t xml:space="preserve"> DE 202</w:t>
      </w:r>
      <w:r>
        <w:rPr>
          <w:rFonts w:ascii="Cambria" w:hAnsi="Cambria" w:cs="Arial"/>
          <w:b/>
          <w:bCs/>
          <w:spacing w:val="2"/>
        </w:rPr>
        <w:t>3</w:t>
      </w:r>
    </w:p>
    <w:p w:rsidR="003A3CE4" w:rsidRPr="000532EF" w:rsidP="00502492" w14:paraId="098A11EC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C82656" w:rsidP="00502492" w14:paraId="5D77D4A2" w14:textId="59252ECE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C82656" w:rsidRPr="00BB7938" w:rsidP="00C82656" w14:paraId="5FB2866E" w14:textId="5B972DCB">
      <w:pPr>
        <w:spacing w:line="360" w:lineRule="auto"/>
        <w:ind w:left="4248"/>
        <w:jc w:val="both"/>
        <w:rPr>
          <w:rFonts w:ascii="Georgia" w:hAnsi="Georgia" w:cs="Arial"/>
        </w:rPr>
      </w:pPr>
      <w:r w:rsidRPr="00BB7938">
        <w:rPr>
          <w:rFonts w:ascii="Georgia" w:hAnsi="Georgia" w:cs="Arial"/>
        </w:rPr>
        <w:t>Institui no Calendário de Eventos Oficiais do Município de Sumaré o Dia do</w:t>
      </w:r>
      <w:r>
        <w:rPr>
          <w:rFonts w:ascii="Georgia" w:hAnsi="Georgia" w:cs="Arial"/>
        </w:rPr>
        <w:t xml:space="preserve"> </w:t>
      </w:r>
      <w:r w:rsidRPr="00BB7938">
        <w:rPr>
          <w:rFonts w:ascii="Georgia" w:hAnsi="Georgia" w:cs="Arial"/>
        </w:rPr>
        <w:t>Digital Influencer, e dá outras providências.</w:t>
      </w:r>
    </w:p>
    <w:p w:rsidR="003A3CE4" w:rsidRPr="000532EF" w:rsidP="00502492" w14:paraId="55C9B6E0" w14:textId="4268E4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spacing w:val="2"/>
        </w:rPr>
      </w:pPr>
      <w:r w:rsidRPr="000532EF">
        <w:rPr>
          <w:rFonts w:ascii="Cambria" w:hAnsi="Cambria" w:cs="Arial"/>
          <w:b/>
          <w:spacing w:val="2"/>
        </w:rPr>
        <w:t>Autor</w:t>
      </w:r>
      <w:r w:rsidR="007640B9">
        <w:rPr>
          <w:rFonts w:ascii="Cambria" w:hAnsi="Cambria" w:cs="Arial"/>
          <w:b/>
          <w:spacing w:val="2"/>
        </w:rPr>
        <w:t>es</w:t>
      </w:r>
      <w:r w:rsidRPr="000532EF">
        <w:rPr>
          <w:rFonts w:ascii="Cambria" w:hAnsi="Cambria" w:cs="Arial"/>
          <w:b/>
          <w:spacing w:val="2"/>
        </w:rPr>
        <w:t>:</w:t>
      </w:r>
      <w:r w:rsidRPr="000532EF">
        <w:rPr>
          <w:rFonts w:ascii="Cambria" w:hAnsi="Cambria" w:cs="Arial"/>
          <w:spacing w:val="2"/>
        </w:rPr>
        <w:t xml:space="preserve"> Andre da Farmácia</w:t>
      </w:r>
      <w:r w:rsidR="007640B9">
        <w:rPr>
          <w:rFonts w:ascii="Cambria" w:hAnsi="Cambria" w:cs="Arial"/>
          <w:spacing w:val="2"/>
        </w:rPr>
        <w:t xml:space="preserve"> e Hélio Silva</w:t>
      </w:r>
    </w:p>
    <w:p w:rsidR="003A3CE4" w:rsidRPr="000532EF" w:rsidP="00502492" w14:paraId="3679913B" w14:textId="77777777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Cambria" w:hAnsi="Cambria" w:cs="Arial"/>
          <w:b/>
          <w:sz w:val="24"/>
          <w:szCs w:val="24"/>
        </w:rPr>
      </w:pPr>
    </w:p>
    <w:p w:rsidR="003A3CE4" w:rsidRPr="000532EF" w:rsidP="00502492" w14:paraId="70C566D0" w14:textId="77777777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</w:p>
    <w:p w:rsidR="003A3CE4" w:rsidP="00502492" w14:paraId="6006265B" w14:textId="7A43C43E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0532EF">
        <w:rPr>
          <w:rFonts w:ascii="Cambria" w:eastAsia="Times New Roman" w:hAnsi="Cambria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C82656" w:rsidRPr="000532EF" w:rsidP="00502492" w14:paraId="14CC6900" w14:textId="77777777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</w:p>
    <w:p w:rsidR="00C82656" w:rsidRPr="00C82656" w:rsidP="00C82656" w14:paraId="06526E9D" w14:textId="710FA284">
      <w:pPr>
        <w:spacing w:line="360" w:lineRule="auto"/>
        <w:ind w:firstLine="567"/>
        <w:jc w:val="both"/>
        <w:rPr>
          <w:rFonts w:ascii="Cambria" w:hAnsi="Cambria"/>
          <w:bCs/>
          <w:sz w:val="24"/>
          <w:szCs w:val="24"/>
          <w:highlight w:val="white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>Art. 1º</w:t>
      </w:r>
      <w:r w:rsidRPr="000532EF">
        <w:rPr>
          <w:rFonts w:ascii="Cambria" w:hAnsi="Cambria"/>
          <w:sz w:val="24"/>
          <w:szCs w:val="24"/>
          <w:highlight w:val="white"/>
        </w:rPr>
        <w:t xml:space="preserve"> </w:t>
      </w:r>
      <w:r w:rsidRPr="00C82656">
        <w:rPr>
          <w:rFonts w:ascii="Cambria" w:hAnsi="Cambria"/>
          <w:bCs/>
          <w:sz w:val="24"/>
          <w:szCs w:val="24"/>
          <w:highlight w:val="white"/>
        </w:rPr>
        <w:t>Fica instituído e incluído no Calendário de Eventos Oficiais do</w:t>
      </w:r>
      <w:r>
        <w:rPr>
          <w:rFonts w:ascii="Cambria" w:hAnsi="Cambria"/>
          <w:bCs/>
          <w:sz w:val="24"/>
          <w:szCs w:val="24"/>
          <w:highlight w:val="white"/>
        </w:rPr>
        <w:t xml:space="preserve"> </w:t>
      </w:r>
      <w:r w:rsidRPr="00C82656">
        <w:rPr>
          <w:rFonts w:ascii="Cambria" w:hAnsi="Cambria"/>
          <w:bCs/>
          <w:sz w:val="24"/>
          <w:szCs w:val="24"/>
          <w:highlight w:val="white"/>
        </w:rPr>
        <w:t xml:space="preserve">Município de Sumaré o Dia do Digital Influencer a ser comemorado anualmente </w:t>
      </w:r>
      <w:r w:rsidRPr="00DF31B2">
        <w:rPr>
          <w:rFonts w:ascii="Cambria" w:hAnsi="Cambria"/>
          <w:bCs/>
          <w:sz w:val="24"/>
          <w:szCs w:val="24"/>
          <w:highlight w:val="white"/>
        </w:rPr>
        <w:t>no dia 7 de abril.</w:t>
      </w:r>
    </w:p>
    <w:p w:rsidR="003A3CE4" w:rsidP="00502492" w14:paraId="09C457EA" w14:textId="3CDE7A41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 xml:space="preserve">Art. </w:t>
      </w:r>
      <w:r>
        <w:rPr>
          <w:rFonts w:ascii="Cambria" w:hAnsi="Cambria"/>
          <w:b/>
          <w:sz w:val="24"/>
          <w:szCs w:val="24"/>
          <w:highlight w:val="white"/>
        </w:rPr>
        <w:t>2</w:t>
      </w:r>
      <w:r w:rsidRPr="000532EF">
        <w:rPr>
          <w:rFonts w:ascii="Cambria" w:hAnsi="Cambria"/>
          <w:b/>
          <w:sz w:val="24"/>
          <w:szCs w:val="24"/>
          <w:highlight w:val="white"/>
        </w:rPr>
        <w:t>º</w:t>
      </w:r>
      <w:r>
        <w:rPr>
          <w:rFonts w:ascii="Cambria" w:hAnsi="Cambria"/>
          <w:b/>
          <w:sz w:val="24"/>
          <w:szCs w:val="24"/>
        </w:rPr>
        <w:t xml:space="preserve"> </w:t>
      </w:r>
      <w:r w:rsidRPr="00C82656" w:rsidR="00C82656">
        <w:rPr>
          <w:rFonts w:ascii="Cambria" w:hAnsi="Cambria"/>
          <w:bCs/>
          <w:sz w:val="24"/>
          <w:szCs w:val="24"/>
          <w:highlight w:val="white"/>
        </w:rPr>
        <w:t>No Dia do Digital Influencer, os diversos segmentos da sociedade</w:t>
      </w:r>
      <w:r w:rsidR="00C82656">
        <w:rPr>
          <w:rFonts w:ascii="Cambria" w:hAnsi="Cambria"/>
          <w:bCs/>
          <w:sz w:val="24"/>
          <w:szCs w:val="24"/>
          <w:highlight w:val="white"/>
        </w:rPr>
        <w:t xml:space="preserve"> p</w:t>
      </w:r>
      <w:r w:rsidRPr="00C82656" w:rsidR="00C82656">
        <w:rPr>
          <w:rFonts w:ascii="Cambria" w:hAnsi="Cambria"/>
          <w:bCs/>
          <w:sz w:val="24"/>
          <w:szCs w:val="24"/>
          <w:highlight w:val="white"/>
        </w:rPr>
        <w:t>oderão realizar atividades voltadas à reflexão sobre a profissão, o seu alcance profissional e social e como ser utilizada como meio de geração de emprego e renda.</w:t>
      </w:r>
    </w:p>
    <w:p w:rsidR="00C82656" w:rsidP="00C82656" w14:paraId="4AFF2D00" w14:textId="3B26BC0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 xml:space="preserve">Art. </w:t>
      </w:r>
      <w:r>
        <w:rPr>
          <w:rFonts w:ascii="Cambria" w:hAnsi="Cambria"/>
          <w:b/>
          <w:sz w:val="24"/>
          <w:szCs w:val="24"/>
          <w:highlight w:val="white"/>
        </w:rPr>
        <w:t>3</w:t>
      </w:r>
      <w:r w:rsidRPr="000532EF">
        <w:rPr>
          <w:rFonts w:ascii="Cambria" w:hAnsi="Cambria"/>
          <w:b/>
          <w:sz w:val="24"/>
          <w:szCs w:val="24"/>
          <w:highlight w:val="white"/>
        </w:rPr>
        <w:t>º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B7938">
        <w:rPr>
          <w:rFonts w:ascii="Georgia" w:hAnsi="Georgia" w:cs="Arial"/>
        </w:rPr>
        <w:t>Esta Lei entra em vigor na data de sua publicação.</w:t>
      </w:r>
    </w:p>
    <w:p w:rsidR="00C82656" w:rsidRPr="00BB7938" w:rsidP="00C82656" w14:paraId="660C3ECC" w14:textId="77777777">
      <w:pPr>
        <w:spacing w:line="360" w:lineRule="auto"/>
        <w:ind w:firstLine="709"/>
        <w:jc w:val="both"/>
        <w:rPr>
          <w:rFonts w:ascii="Georgia" w:hAnsi="Georgia" w:cs="Arial"/>
        </w:rPr>
      </w:pPr>
    </w:p>
    <w:p w:rsidR="00C82656" w:rsidP="00502492" w14:paraId="69D9DDC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3A3CE4" w:rsidP="006C05BF" w14:paraId="7B6A7366" w14:textId="68AAC4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Sala das Sessões, </w:t>
      </w:r>
      <w:r w:rsidR="00C82656">
        <w:rPr>
          <w:rFonts w:ascii="Cambria" w:eastAsia="Cambria" w:hAnsi="Cambria" w:cs="Cambria"/>
          <w:color w:val="000000"/>
          <w:sz w:val="24"/>
          <w:szCs w:val="24"/>
          <w:highlight w:val="white"/>
        </w:rPr>
        <w:t>02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="00C82656">
        <w:rPr>
          <w:rFonts w:ascii="Cambria" w:eastAsia="Cambria" w:hAnsi="Cambria" w:cs="Cambria"/>
          <w:color w:val="000000"/>
          <w:sz w:val="24"/>
          <w:szCs w:val="24"/>
          <w:highlight w:val="white"/>
        </w:rPr>
        <w:t>fevereiro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</w:t>
      </w:r>
      <w:r>
        <w:rPr>
          <w:rFonts w:ascii="Cambria" w:eastAsia="Cambria" w:hAnsi="Cambria" w:cs="Cambria"/>
          <w:color w:val="000000"/>
          <w:sz w:val="24"/>
          <w:szCs w:val="24"/>
        </w:rPr>
        <w:t>3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3A3CE4" w:rsidP="003A3CE4" w14:paraId="3DD9FB0E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2181072</wp:posOffset>
            </wp:positionH>
            <wp:positionV relativeFrom="paragraph">
              <wp:posOffset>79121</wp:posOffset>
            </wp:positionV>
            <wp:extent cx="1525270" cy="1080135"/>
            <wp:effectExtent l="0" t="0" r="0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CE4" w:rsidP="003A3CE4" w14:paraId="6E810A3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3A3CE4" w:rsidP="003A3CE4" w14:paraId="6772FB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3A3CE4" w:rsidRPr="000859A5" w:rsidP="003A3CE4" w14:paraId="412C73A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3A3CE4" w:rsidRPr="000859A5" w:rsidP="003A3CE4" w14:paraId="615DCCE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3A3CE4" w:rsidP="003A3CE4" w14:paraId="668A575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7640B9" w:rsidP="007640B9" w14:paraId="4184C49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7640B9" w:rsidRPr="000300D5" w:rsidP="007640B9" w14:paraId="6A3AFAC8" w14:textId="48BACE2F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300D5">
        <w:rPr>
          <w:rFonts w:ascii="Cambria" w:hAnsi="Cambria" w:cs="Arial"/>
          <w:b/>
          <w:spacing w:val="2"/>
        </w:rPr>
        <w:t>Hélio Silva</w:t>
      </w:r>
    </w:p>
    <w:p w:rsidR="007640B9" w:rsidP="007640B9" w14:paraId="73B3C9A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Presidente</w:t>
      </w:r>
    </w:p>
    <w:p w:rsidR="007640B9" w:rsidP="007640B9" w14:paraId="534C2DA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300D5">
        <w:rPr>
          <w:rFonts w:ascii="Cambria" w:hAnsi="Cambria" w:cs="Arial"/>
          <w:bCs/>
          <w:spacing w:val="2"/>
        </w:rPr>
        <w:t>Cidadania</w:t>
      </w:r>
    </w:p>
    <w:p w:rsidR="003A3CE4" w:rsidRPr="00C81534" w:rsidP="003A3CE4" w14:paraId="64467362" w14:textId="1C0E763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C81534"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C82656" w:rsidRPr="00C82656" w:rsidP="00C82656" w14:paraId="15830AF7" w14:textId="77777777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>O presente projeto de Lei visa homenagear, reconhecer e valorizar destacar o (a) Influenciador(a) digital como profissional responsável por comunicar, educar e influenciar o público em diversos segmentos sociais.</w:t>
      </w:r>
    </w:p>
    <w:p w:rsidR="00C82656" w:rsidRPr="00C82656" w:rsidP="00C82656" w14:paraId="5F48542F" w14:textId="4C29FEC0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>Influenciadores digitais são pessoas que, por meio da produção de conteúdo em canais e plataformas online, como redes sociais e blogs, atraem uma quantidade massiva de seguidores,   atua, em última análise, na promoção de produtos e serviços, portanto,</w:t>
      </w:r>
      <w:r>
        <w:rPr>
          <w:rFonts w:ascii="Cambria" w:hAnsi="Cambria"/>
          <w:sz w:val="24"/>
          <w:szCs w:val="24"/>
          <w:highlight w:val="white"/>
        </w:rPr>
        <w:t xml:space="preserve"> </w:t>
      </w:r>
      <w:r w:rsidRPr="00C82656">
        <w:rPr>
          <w:rFonts w:ascii="Cambria" w:hAnsi="Cambria"/>
          <w:sz w:val="24"/>
          <w:szCs w:val="24"/>
          <w:highlight w:val="white"/>
        </w:rPr>
        <w:t>como o próprio nome já sugere, eles podem influenciar o comportamento e as decisões de seus seguidores.</w:t>
      </w:r>
    </w:p>
    <w:p w:rsidR="00C82656" w:rsidRPr="00C82656" w:rsidP="00C82656" w14:paraId="74D28096" w14:textId="77777777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>Por conta dessa popularização, essas personalidades também se tornaram formadores de opinião, aquele que influencia é capaz de inspirar comportamentos, criar tendências, servir como fonte de informação que tem efeito direto nas decisões de quem o segue, no estilo de vida, nas questões políticas, econômicas, de meio ambiente, religiosas ou sociais.</w:t>
      </w:r>
    </w:p>
    <w:p w:rsidR="00C82656" w:rsidRPr="00C82656" w:rsidP="00C82656" w14:paraId="4A9C01D0" w14:textId="77777777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 xml:space="preserve">De forma inquestionável, a profissão de digital influencer consolidou-se como nova profissão, muito embora ainda não regulamentada, seu impacto no mercado é de extrema relevância. O consumo de informações e produtos pela internet é realidade mundial e representa parcela considerável em praticamente todos os setores. Conforme dados recentes de pesquisa da </w:t>
      </w:r>
      <w:r w:rsidRPr="00C82656">
        <w:rPr>
          <w:rFonts w:ascii="Cambria" w:hAnsi="Cambria"/>
          <w:sz w:val="24"/>
          <w:szCs w:val="24"/>
          <w:highlight w:val="white"/>
        </w:rPr>
        <w:t>Youpix</w:t>
      </w:r>
      <w:r w:rsidRPr="00C82656">
        <w:rPr>
          <w:rFonts w:ascii="Cambria" w:hAnsi="Cambria"/>
          <w:sz w:val="24"/>
          <w:szCs w:val="24"/>
          <w:highlight w:val="white"/>
        </w:rPr>
        <w:t xml:space="preserve">, aceleradora de negócios da indústria de conteúdo digital, 83% das marcas realiza ações remuneradas com influenciadores </w:t>
      </w:r>
    </w:p>
    <w:p w:rsidR="00C82656" w:rsidRPr="00C82656" w:rsidP="00C82656" w14:paraId="5DFE6433" w14:textId="77777777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 xml:space="preserve">Por ser recente, e residir em ferramentas também recentes (Redes sociais, por exemplo) o seu reconhecimento ainda não foi o devido. E, justamente nesse sentido que o presente Projeto de Lei encontra seu objetivo. Dar reconhecimento. Mesmo que em âmbito municipal esse reconhecimento é fundamental para a futura regulamentação. Não obstante, algumas cidades já firmaram o dia do digital influencer, e seguem dois Projetos de Lei na Câmara do Deputados, PL 4289/2016 e PL 8569/2017, que versam sobre o tema. Em tempo, a presente propositura é oriunda de solicitações de munícipes que apresentaram para esta Casa de Leis a importância deste reconhecimento. </w:t>
      </w:r>
    </w:p>
    <w:p w:rsidR="00C82656" w:rsidRPr="00C82656" w:rsidP="00C82656" w14:paraId="0356D7FD" w14:textId="1BB0219F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>Sobre a data selecionada para a homenagem, destaca-se que a indicação do dia 7 de abril faz referência ao surgimento da internet no ano de 1969. "A internet permitiu o surgimento dos influenciadores digitais, focados em indivíduos que exerçam influência ou liderança sobre o público ou a sociedade em geral", conclui o deputado.</w:t>
      </w:r>
    </w:p>
    <w:p w:rsidR="00C82656" w:rsidRPr="00C82656" w:rsidP="00C82656" w14:paraId="35A8C81F" w14:textId="77777777">
      <w:pPr>
        <w:spacing w:line="360" w:lineRule="auto"/>
        <w:ind w:firstLine="708"/>
        <w:jc w:val="both"/>
        <w:rPr>
          <w:rFonts w:ascii="Cambria" w:hAnsi="Cambria"/>
          <w:sz w:val="24"/>
          <w:szCs w:val="24"/>
          <w:highlight w:val="white"/>
        </w:rPr>
      </w:pPr>
      <w:r w:rsidRPr="00C82656">
        <w:rPr>
          <w:rFonts w:ascii="Cambria" w:hAnsi="Cambria"/>
          <w:sz w:val="24"/>
          <w:szCs w:val="24"/>
          <w:highlight w:val="white"/>
        </w:rPr>
        <w:t>Cumpre destacar, por oportuno, que a iniciativa para o processo legislativo está correta, já que o presente Projeto de Lei em análise não invade a competência privativa do Poder Executivo quanto às iniciativas de leis. Por todo exposto, proponho o presente diploma legal, contando com o apoio de todos os nobres Vereadores, com o objetivo do reconhecimento desta nova atividade, em sinal de que o atual Poder Legislativo acompanha e reconhece as novas profissões a serem regulamentadas em âmbito federal.</w:t>
      </w:r>
    </w:p>
    <w:p w:rsidR="003A3CE4" w:rsidP="003A3CE4" w14:paraId="2D255AB5" w14:textId="402A810B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0532EF">
        <w:rPr>
          <w:rFonts w:ascii="Cambria" w:hAnsi="Cambria"/>
          <w:sz w:val="24"/>
          <w:szCs w:val="24"/>
        </w:rPr>
        <w:t>  </w:t>
      </w:r>
      <w:r w:rsidRPr="00AC7F8C">
        <w:rPr>
          <w:rFonts w:ascii="Cambria" w:hAnsi="Cambria"/>
          <w:sz w:val="24"/>
          <w:szCs w:val="24"/>
          <w:highlight w:val="white"/>
        </w:rPr>
        <w:t>Ante o exposto, proponho o presente Projeto de Lei, esperando contar com a colaboração dos Nobres Pares na sua aprovação.</w:t>
      </w:r>
    </w:p>
    <w:p w:rsidR="00C82656" w:rsidP="003A3CE4" w14:paraId="43DC8E4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C82656" w:rsidP="003A3CE4" w14:paraId="0228326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3A3CE4" w:rsidP="003A3CE4" w14:paraId="0D158F20" w14:textId="499380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2221230</wp:posOffset>
            </wp:positionH>
            <wp:positionV relativeFrom="paragraph">
              <wp:posOffset>221615</wp:posOffset>
            </wp:positionV>
            <wp:extent cx="1525270" cy="1080135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2521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Sala das Sessões, </w:t>
      </w:r>
      <w:r w:rsidR="00C82656">
        <w:rPr>
          <w:rFonts w:ascii="Cambria" w:eastAsia="Cambria" w:hAnsi="Cambria" w:cs="Cambria"/>
          <w:color w:val="000000"/>
          <w:sz w:val="24"/>
          <w:szCs w:val="24"/>
          <w:highlight w:val="white"/>
        </w:rPr>
        <w:t>02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="00C82656">
        <w:rPr>
          <w:rFonts w:ascii="Cambria" w:eastAsia="Cambria" w:hAnsi="Cambria" w:cs="Cambria"/>
          <w:color w:val="000000"/>
          <w:sz w:val="24"/>
          <w:szCs w:val="24"/>
          <w:highlight w:val="white"/>
        </w:rPr>
        <w:t>fevereiro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</w:t>
      </w:r>
      <w:r>
        <w:rPr>
          <w:rFonts w:ascii="Cambria" w:eastAsia="Cambria" w:hAnsi="Cambria" w:cs="Cambria"/>
          <w:color w:val="000000"/>
          <w:sz w:val="24"/>
          <w:szCs w:val="24"/>
        </w:rPr>
        <w:t>3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3A3CE4" w:rsidP="003A3CE4" w14:paraId="0F20690A" w14:textId="77777777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3A3CE4" w:rsidRPr="000859A5" w:rsidP="003A3CE4" w14:paraId="696A50C3" w14:textId="77777777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3A3CE4" w:rsidP="003A3CE4" w14:paraId="2EA9488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3A3CE4" w:rsidP="003A3CE4" w14:paraId="2F4FDD9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1550C0" w:rsidP="00862E8A" w14:paraId="43B68328" w14:textId="46BED25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1550C0" w:rsidP="00862E8A" w14:paraId="615DF452" w14:textId="1D764400">
      <w:pPr>
        <w:pStyle w:val="NormalWeb"/>
        <w:shd w:val="clear" w:color="auto" w:fill="FFFFFF"/>
        <w:spacing w:before="60" w:beforeAutospacing="0" w:after="0" w:afterAutospacing="0"/>
        <w:jc w:val="center"/>
      </w:pPr>
    </w:p>
    <w:p w:rsidR="007640B9" w:rsidP="00862E8A" w14:paraId="5D1B6C7F" w14:textId="001E1C55">
      <w:pPr>
        <w:pStyle w:val="NormalWeb"/>
        <w:shd w:val="clear" w:color="auto" w:fill="FFFFFF"/>
        <w:spacing w:before="60" w:beforeAutospacing="0" w:after="0" w:afterAutospacing="0"/>
        <w:jc w:val="center"/>
      </w:pPr>
    </w:p>
    <w:p w:rsidR="007640B9" w:rsidRPr="000300D5" w:rsidP="007640B9" w14:paraId="6F148E9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300D5">
        <w:rPr>
          <w:rFonts w:ascii="Cambria" w:hAnsi="Cambria" w:cs="Arial"/>
          <w:b/>
          <w:spacing w:val="2"/>
        </w:rPr>
        <w:t>Hélio Silva</w:t>
      </w:r>
    </w:p>
    <w:p w:rsidR="007640B9" w:rsidP="007640B9" w14:paraId="02AE4B6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Presidente</w:t>
      </w:r>
    </w:p>
    <w:p w:rsidR="007640B9" w:rsidP="007640B9" w14:paraId="738FC2F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300D5">
        <w:rPr>
          <w:rFonts w:ascii="Cambria" w:hAnsi="Cambria" w:cs="Arial"/>
          <w:bCs/>
          <w:spacing w:val="2"/>
        </w:rPr>
        <w:t>Cidadania</w:t>
      </w:r>
    </w:p>
    <w:p w:rsidR="007640B9" w:rsidRPr="00601B0A" w:rsidP="00862E8A" w14:paraId="1E319457" w14:textId="77777777">
      <w:pPr>
        <w:pStyle w:val="NormalWeb"/>
        <w:shd w:val="clear" w:color="auto" w:fill="FFFFFF"/>
        <w:spacing w:before="60" w:beforeAutospacing="0" w:after="0" w:afterAutospacing="0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D5"/>
    <w:rsid w:val="000532EF"/>
    <w:rsid w:val="000577F9"/>
    <w:rsid w:val="000859A5"/>
    <w:rsid w:val="000D2BDC"/>
    <w:rsid w:val="000F2F3A"/>
    <w:rsid w:val="00104AAA"/>
    <w:rsid w:val="001550C0"/>
    <w:rsid w:val="0015657E"/>
    <w:rsid w:val="00156CF8"/>
    <w:rsid w:val="003A3CE4"/>
    <w:rsid w:val="003F20A4"/>
    <w:rsid w:val="00460A32"/>
    <w:rsid w:val="004B2CC9"/>
    <w:rsid w:val="00502492"/>
    <w:rsid w:val="0051286F"/>
    <w:rsid w:val="0058079B"/>
    <w:rsid w:val="00601B0A"/>
    <w:rsid w:val="00626437"/>
    <w:rsid w:val="00632FA0"/>
    <w:rsid w:val="006C05BF"/>
    <w:rsid w:val="006C0D16"/>
    <w:rsid w:val="006C41A4"/>
    <w:rsid w:val="006D1E9A"/>
    <w:rsid w:val="007640B9"/>
    <w:rsid w:val="00822396"/>
    <w:rsid w:val="00862E8A"/>
    <w:rsid w:val="009A5A63"/>
    <w:rsid w:val="009F6250"/>
    <w:rsid w:val="00A06CF2"/>
    <w:rsid w:val="00A67B53"/>
    <w:rsid w:val="00AC7F8C"/>
    <w:rsid w:val="00AE6AEE"/>
    <w:rsid w:val="00B2455F"/>
    <w:rsid w:val="00BA268E"/>
    <w:rsid w:val="00BB7938"/>
    <w:rsid w:val="00C00C1E"/>
    <w:rsid w:val="00C36776"/>
    <w:rsid w:val="00C81534"/>
    <w:rsid w:val="00C82656"/>
    <w:rsid w:val="00CD6B58"/>
    <w:rsid w:val="00CF401E"/>
    <w:rsid w:val="00DF31B2"/>
    <w:rsid w:val="00E0731E"/>
    <w:rsid w:val="00E85E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E4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F4A1-45E5-4ECD-B761-0D202AFB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3451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2023-01-17T17:11:00Z</cp:lastPrinted>
  <dcterms:created xsi:type="dcterms:W3CDTF">2023-02-02T17:24:00Z</dcterms:created>
  <dcterms:modified xsi:type="dcterms:W3CDTF">2023-02-06T16:34:00Z</dcterms:modified>
</cp:coreProperties>
</file>