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6036" w14:textId="77777777" w:rsidR="00707106" w:rsidRPr="00F94936" w:rsidRDefault="00707106" w:rsidP="00707106">
      <w:pPr>
        <w:shd w:val="clear" w:color="auto" w:fill="FFFFFF"/>
        <w:spacing w:after="0" w:line="276" w:lineRule="auto"/>
        <w:jc w:val="center"/>
        <w:rPr>
          <w:rFonts w:ascii="Arial" w:eastAsia="Times New Roman" w:hAnsi="Arial" w:cs="Arial"/>
          <w:b/>
          <w:color w:val="222222"/>
          <w:sz w:val="28"/>
          <w:szCs w:val="28"/>
          <w:lang w:eastAsia="pt-BR"/>
        </w:rPr>
      </w:pPr>
      <w:r w:rsidRPr="00F94936">
        <w:rPr>
          <w:rFonts w:ascii="Arial" w:eastAsia="Times New Roman" w:hAnsi="Arial" w:cs="Arial"/>
          <w:b/>
          <w:color w:val="222222"/>
          <w:sz w:val="28"/>
          <w:szCs w:val="28"/>
          <w:lang w:eastAsia="pt-BR"/>
        </w:rPr>
        <w:t>EXMO SR. PRESIDENTE DA CÂMARA MUNICIPAL DE SUMARÉ</w:t>
      </w:r>
    </w:p>
    <w:p w14:paraId="0880C672" w14:textId="77777777" w:rsidR="0070710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4F49BA30" w14:textId="77777777" w:rsidR="0070710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5A7894CF" w14:textId="77777777" w:rsidR="0070710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5EF1AD14" w14:textId="77777777" w:rsidR="00707106" w:rsidRPr="00F9493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7889B6F9" w14:textId="77777777" w:rsidR="00707106" w:rsidRPr="00F9493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563D5F13" w14:textId="77777777" w:rsidR="00707106" w:rsidRPr="00F94936" w:rsidRDefault="00707106" w:rsidP="00707106">
      <w:pPr>
        <w:rPr>
          <w:rFonts w:ascii="Arial" w:hAnsi="Arial" w:cs="Arial"/>
          <w:sz w:val="24"/>
          <w:szCs w:val="24"/>
        </w:rPr>
      </w:pPr>
    </w:p>
    <w:p w14:paraId="1C70DF00" w14:textId="4F21EA6B" w:rsidR="00D426AE" w:rsidRDefault="00707106" w:rsidP="00707106">
      <w:pPr>
        <w:jc w:val="both"/>
        <w:rPr>
          <w:rFonts w:ascii="Arial" w:hAnsi="Arial" w:cs="Arial"/>
          <w:b/>
          <w:bCs/>
          <w:sz w:val="24"/>
          <w:szCs w:val="24"/>
        </w:rPr>
      </w:pPr>
      <w:r w:rsidRPr="00F94936">
        <w:rPr>
          <w:rFonts w:ascii="Arial" w:hAnsi="Arial" w:cs="Arial"/>
          <w:b/>
          <w:bCs/>
          <w:sz w:val="24"/>
          <w:szCs w:val="24"/>
        </w:rPr>
        <w:t xml:space="preserve">                                                                 Indica</w:t>
      </w:r>
      <w:r w:rsidRPr="00F94936">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F94936">
        <w:rPr>
          <w:rFonts w:ascii="Arial" w:hAnsi="Arial" w:cs="Arial"/>
          <w:b/>
          <w:bCs/>
          <w:sz w:val="24"/>
          <w:szCs w:val="24"/>
        </w:rPr>
        <w:t xml:space="preserve">operação tapa buraco </w:t>
      </w:r>
      <w:r w:rsidR="00D426AE" w:rsidRPr="00F94936">
        <w:rPr>
          <w:rFonts w:ascii="Arial" w:hAnsi="Arial" w:cs="Arial"/>
          <w:b/>
          <w:bCs/>
          <w:sz w:val="24"/>
          <w:szCs w:val="24"/>
        </w:rPr>
        <w:t>d</w:t>
      </w:r>
      <w:r w:rsidR="00D426AE">
        <w:rPr>
          <w:rFonts w:ascii="Arial" w:hAnsi="Arial" w:cs="Arial"/>
          <w:b/>
          <w:bCs/>
          <w:sz w:val="24"/>
          <w:szCs w:val="24"/>
        </w:rPr>
        <w:t xml:space="preserve">a rua Das Gravilhas próximo aos numerais 32, 165, 203, 247, 280, 315, 350 e 365  </w:t>
      </w:r>
      <w:r w:rsidR="00D426AE" w:rsidRPr="00F94936">
        <w:rPr>
          <w:rFonts w:ascii="Arial" w:hAnsi="Arial" w:cs="Arial"/>
          <w:b/>
          <w:bCs/>
          <w:sz w:val="24"/>
          <w:szCs w:val="24"/>
        </w:rPr>
        <w:t>no</w:t>
      </w:r>
      <w:r w:rsidRPr="00F94936">
        <w:rPr>
          <w:rFonts w:ascii="Arial" w:hAnsi="Arial" w:cs="Arial"/>
          <w:b/>
          <w:bCs/>
          <w:sz w:val="24"/>
          <w:szCs w:val="24"/>
        </w:rPr>
        <w:t xml:space="preserve"> </w:t>
      </w:r>
      <w:r>
        <w:rPr>
          <w:rFonts w:ascii="Arial" w:hAnsi="Arial" w:cs="Arial"/>
          <w:b/>
          <w:bCs/>
          <w:sz w:val="24"/>
          <w:szCs w:val="24"/>
        </w:rPr>
        <w:t xml:space="preserve">bairro </w:t>
      </w:r>
      <w:r w:rsidR="00124CA1">
        <w:rPr>
          <w:rFonts w:ascii="Arial" w:hAnsi="Arial" w:cs="Arial"/>
          <w:b/>
          <w:bCs/>
          <w:sz w:val="24"/>
          <w:szCs w:val="24"/>
        </w:rPr>
        <w:t>Jardim Basilicata</w:t>
      </w:r>
      <w:r>
        <w:rPr>
          <w:rFonts w:ascii="Arial" w:hAnsi="Arial" w:cs="Arial"/>
          <w:b/>
          <w:bCs/>
          <w:sz w:val="24"/>
          <w:szCs w:val="24"/>
        </w:rPr>
        <w:t xml:space="preserve">- Sumaré/SP. </w:t>
      </w:r>
    </w:p>
    <w:p w14:paraId="7DB598C2" w14:textId="77777777" w:rsidR="00124CA1" w:rsidRDefault="00124CA1" w:rsidP="00707106">
      <w:pPr>
        <w:jc w:val="both"/>
        <w:rPr>
          <w:rFonts w:ascii="Arial" w:hAnsi="Arial" w:cs="Arial"/>
          <w:b/>
          <w:bCs/>
          <w:sz w:val="24"/>
          <w:szCs w:val="24"/>
        </w:rPr>
      </w:pPr>
    </w:p>
    <w:p w14:paraId="2AA70B2E" w14:textId="3B7F1415" w:rsidR="00707106" w:rsidRDefault="00707106" w:rsidP="00707106">
      <w:pPr>
        <w:jc w:val="both"/>
        <w:rPr>
          <w:rFonts w:ascii="Arial" w:hAnsi="Arial" w:cs="Arial"/>
          <w:b/>
          <w:bCs/>
          <w:sz w:val="24"/>
          <w:szCs w:val="24"/>
        </w:rPr>
      </w:pPr>
    </w:p>
    <w:p w14:paraId="6564AC9D" w14:textId="77777777" w:rsidR="00707106" w:rsidRPr="00F94936" w:rsidRDefault="00707106" w:rsidP="00707106">
      <w:pPr>
        <w:shd w:val="clear" w:color="auto" w:fill="FFFFFF"/>
        <w:spacing w:after="0" w:line="240" w:lineRule="auto"/>
        <w:ind w:firstLine="2694"/>
        <w:jc w:val="both"/>
        <w:rPr>
          <w:rFonts w:ascii="Arial" w:eastAsia="Times New Roman" w:hAnsi="Arial" w:cs="Arial"/>
          <w:color w:val="000000"/>
          <w:sz w:val="24"/>
          <w:szCs w:val="24"/>
          <w:lang w:eastAsia="pt-BR"/>
        </w:rPr>
      </w:pPr>
    </w:p>
    <w:p w14:paraId="623EF91F" w14:textId="77777777" w:rsidR="00707106" w:rsidRDefault="00707106" w:rsidP="00707106">
      <w:pPr>
        <w:jc w:val="center"/>
        <w:rPr>
          <w:rFonts w:ascii="Arial" w:hAnsi="Arial" w:cs="Arial"/>
          <w:b/>
          <w:bCs/>
          <w:sz w:val="24"/>
          <w:szCs w:val="24"/>
        </w:rPr>
      </w:pPr>
      <w:r>
        <w:rPr>
          <w:rFonts w:ascii="Arial" w:hAnsi="Arial" w:cs="Arial"/>
          <w:b/>
          <w:bCs/>
          <w:sz w:val="24"/>
          <w:szCs w:val="24"/>
        </w:rPr>
        <w:t>JUSTIFICATIVA</w:t>
      </w:r>
    </w:p>
    <w:p w14:paraId="24E7FE4B" w14:textId="77777777" w:rsidR="00707106" w:rsidRDefault="00707106" w:rsidP="00707106">
      <w:pPr>
        <w:rPr>
          <w:rFonts w:ascii="Arial" w:hAnsi="Arial" w:cs="Arial"/>
          <w:sz w:val="24"/>
          <w:szCs w:val="24"/>
        </w:rPr>
      </w:pPr>
    </w:p>
    <w:p w14:paraId="73134987" w14:textId="77777777" w:rsidR="00707106" w:rsidRDefault="00707106" w:rsidP="00707106">
      <w:pPr>
        <w:jc w:val="both"/>
        <w:rPr>
          <w:rFonts w:ascii="Arial" w:hAnsi="Arial" w:cs="Arial"/>
          <w:sz w:val="24"/>
          <w:szCs w:val="24"/>
        </w:rPr>
      </w:pPr>
      <w:r>
        <w:rPr>
          <w:rFonts w:ascii="Arial" w:hAnsi="Arial" w:cs="Arial"/>
          <w:sz w:val="24"/>
          <w:szCs w:val="24"/>
        </w:rPr>
        <w:t>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aguardou o pronto atendimento desta oportuna indicação.</w:t>
      </w:r>
    </w:p>
    <w:p w14:paraId="45F8A86B" w14:textId="77777777" w:rsidR="00707106" w:rsidRPr="00F9493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6F61EBC2"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1A9E57FB"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w:t>
      </w:r>
      <w:r w:rsidRPr="00F94936">
        <w:rPr>
          <w:rFonts w:ascii="Arial" w:eastAsia="Times New Roman" w:hAnsi="Arial" w:cs="Arial"/>
          <w:color w:val="222222"/>
          <w:sz w:val="24"/>
          <w:szCs w:val="24"/>
          <w:lang w:eastAsia="pt-BR"/>
        </w:rPr>
        <w:t>3</w:t>
      </w:r>
      <w:r>
        <w:rPr>
          <w:rFonts w:ascii="Arial" w:eastAsia="Times New Roman" w:hAnsi="Arial" w:cs="Arial"/>
          <w:color w:val="222222"/>
          <w:sz w:val="24"/>
          <w:szCs w:val="24"/>
          <w:lang w:eastAsia="pt-BR"/>
        </w:rPr>
        <w:t>0</w:t>
      </w:r>
      <w:r w:rsidRPr="00F94936">
        <w:rPr>
          <w:rFonts w:ascii="Arial" w:eastAsia="Times New Roman" w:hAnsi="Arial" w:cs="Arial"/>
          <w:color w:val="222222"/>
          <w:sz w:val="24"/>
          <w:szCs w:val="24"/>
          <w:lang w:eastAsia="pt-BR"/>
        </w:rPr>
        <w:t xml:space="preserve"> de junho de 2020.</w:t>
      </w:r>
    </w:p>
    <w:p w14:paraId="47A1FE3E" w14:textId="77777777" w:rsidR="0070710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2CA363FF"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133FEE74"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16AB9031"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 xml:space="preserve">DR.SÉRGIO ROSA </w:t>
      </w:r>
    </w:p>
    <w:p w14:paraId="4EC7562E"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 xml:space="preserve">VEREADOR </w:t>
      </w:r>
    </w:p>
    <w:p w14:paraId="50420D42" w14:textId="77777777" w:rsidR="00707106" w:rsidRDefault="00707106" w:rsidP="0070710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38CC0" w14:textId="77777777" w:rsidR="00466B0E" w:rsidRDefault="00466B0E" w:rsidP="00211ADD">
      <w:pPr>
        <w:spacing w:after="0" w:line="240" w:lineRule="auto"/>
      </w:pPr>
      <w:r>
        <w:separator/>
      </w:r>
    </w:p>
  </w:endnote>
  <w:endnote w:type="continuationSeparator" w:id="0">
    <w:p w14:paraId="07624BF3" w14:textId="77777777" w:rsidR="00466B0E" w:rsidRDefault="00466B0E"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B904F" w14:textId="77777777" w:rsidR="00466B0E" w:rsidRDefault="00466B0E" w:rsidP="00211ADD">
      <w:pPr>
        <w:spacing w:after="0" w:line="240" w:lineRule="auto"/>
      </w:pPr>
      <w:r>
        <w:separator/>
      </w:r>
    </w:p>
  </w:footnote>
  <w:footnote w:type="continuationSeparator" w:id="0">
    <w:p w14:paraId="17A2D7FA" w14:textId="77777777" w:rsidR="00466B0E" w:rsidRDefault="00466B0E"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3D9D28F0" w:rsidR="00211ADD" w:rsidRPr="00903E63" w:rsidRDefault="00683971"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51385AC0" wp14:editId="0ACF4578">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4CA1"/>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6B0E"/>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164B6"/>
    <w:rsid w:val="006215FD"/>
    <w:rsid w:val="00632C99"/>
    <w:rsid w:val="006470C8"/>
    <w:rsid w:val="00656A2A"/>
    <w:rsid w:val="006621A6"/>
    <w:rsid w:val="00663355"/>
    <w:rsid w:val="0066522D"/>
    <w:rsid w:val="00674498"/>
    <w:rsid w:val="006811C8"/>
    <w:rsid w:val="00683971"/>
    <w:rsid w:val="006861AB"/>
    <w:rsid w:val="00695B7B"/>
    <w:rsid w:val="00695C03"/>
    <w:rsid w:val="006A3829"/>
    <w:rsid w:val="006B2AD5"/>
    <w:rsid w:val="006B53C8"/>
    <w:rsid w:val="006D4B76"/>
    <w:rsid w:val="006D524A"/>
    <w:rsid w:val="006D7E33"/>
    <w:rsid w:val="006E2FDE"/>
    <w:rsid w:val="006F23B6"/>
    <w:rsid w:val="00701A85"/>
    <w:rsid w:val="00706CB1"/>
    <w:rsid w:val="00707106"/>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5DE6"/>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426A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106"/>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1028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2020-06-30T16:05:00Z</dcterms:created>
  <dcterms:modified xsi:type="dcterms:W3CDTF">2020-06-30T16:07:00Z</dcterms:modified>
</cp:coreProperties>
</file>