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CE1" w:rsidRDefault="007F7CE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  <w:permStart w:id="105077045" w:edGrp="everyone"/>
    </w:p>
    <w:p w:rsidR="007F7CE1" w:rsidRDefault="007F7CE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:rsidR="00D83A51" w:rsidRDefault="00D83A51" w:rsidP="007F7CE1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</w:p>
    <w:p w:rsidR="00D83A51" w:rsidRDefault="00D83A51" w:rsidP="007F7CE1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</w:p>
    <w:p w:rsidR="007F7CE1" w:rsidRDefault="00000000" w:rsidP="007F7CE1">
      <w:pPr>
        <w:pStyle w:val="SemEspaamento"/>
        <w:spacing w:line="276" w:lineRule="auto"/>
        <w:jc w:val="right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INDICAÇÃO Nº___________</w:t>
      </w:r>
    </w:p>
    <w:p w:rsidR="007F7CE1" w:rsidRDefault="007F7CE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:rsidR="00D83A51" w:rsidRDefault="00D83A5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:rsidR="007F7CE1" w:rsidRDefault="007F7CE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:rsidR="007F7CE1" w:rsidRDefault="00000000" w:rsidP="007F7CE1">
      <w:pPr>
        <w:pStyle w:val="SemEspaamento"/>
        <w:spacing w:line="276" w:lineRule="auto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</w:rPr>
        <w:t>EXMO. SR. PRESIDENTE DA CÂMARA MUNICIPAL DE SUMARÉ</w:t>
      </w:r>
    </w:p>
    <w:p w:rsidR="007F7CE1" w:rsidRDefault="007F7CE1" w:rsidP="007F7CE1">
      <w:pPr>
        <w:spacing w:after="0" w:line="276" w:lineRule="auto"/>
        <w:jc w:val="both"/>
        <w:rPr>
          <w:b/>
          <w:bCs/>
        </w:rPr>
      </w:pPr>
    </w:p>
    <w:p w:rsidR="007F7CE1" w:rsidRDefault="007F7CE1" w:rsidP="007F7CE1">
      <w:pPr>
        <w:spacing w:after="0" w:line="276" w:lineRule="auto"/>
        <w:jc w:val="both"/>
        <w:rPr>
          <w:rFonts w:ascii="Arial" w:hAnsi="Arial" w:cs="Arial"/>
        </w:rPr>
      </w:pPr>
    </w:p>
    <w:p w:rsidR="007F7CE1" w:rsidRDefault="00000000" w:rsidP="007F7CE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7E0810">
        <w:rPr>
          <w:rFonts w:ascii="Arial" w:hAnsi="Arial" w:cs="Arial"/>
          <w:b/>
          <w:bCs/>
        </w:rPr>
        <w:t xml:space="preserve">substituição da tubulação por aduelas no sistema de drenagem sob a ponte da Avenida Rebouças, </w:t>
      </w:r>
      <w:r w:rsidR="007E0810">
        <w:rPr>
          <w:rFonts w:ascii="Arial" w:hAnsi="Arial" w:cs="Arial"/>
        </w:rPr>
        <w:t>nas proximidades do Batalhão da PM.</w:t>
      </w:r>
    </w:p>
    <w:p w:rsidR="007F7CE1" w:rsidRDefault="007F7CE1" w:rsidP="007F7CE1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23A70" w:rsidRDefault="00000000" w:rsidP="00723A7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Avenida Rebouças é um dos principais acessos à cidade de Sumaré, conectando o município de Nova Odessa à região central da cidade. A tubulação não comporta a grande vazão de águas, especialmente nos períodos de maiores precipitações de chuvas.</w:t>
      </w:r>
      <w:r w:rsidR="00B35EDC">
        <w:rPr>
          <w:rFonts w:ascii="Arial" w:hAnsi="Arial" w:cs="Arial"/>
        </w:rPr>
        <w:t xml:space="preserve"> Tal situação provoca grandes transtornos à população, além de prejuízos materiais e grandes riscos de acidentes.</w:t>
      </w:r>
    </w:p>
    <w:p w:rsidR="007F7CE1" w:rsidRDefault="00000000" w:rsidP="00B35EDC">
      <w:pPr>
        <w:spacing w:after="0" w:line="360" w:lineRule="auto"/>
        <w:ind w:left="15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47775" cy="2219466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17951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552" cy="223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252412" cy="2227713"/>
            <wp:effectExtent l="0" t="0" r="5080" b="1270"/>
            <wp:docPr id="1242091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29485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59" cy="224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CE1" w:rsidRDefault="007F7CE1" w:rsidP="007F7CE1">
      <w:pPr>
        <w:spacing w:after="0" w:line="360" w:lineRule="auto"/>
        <w:jc w:val="both"/>
        <w:rPr>
          <w:rFonts w:ascii="Arial" w:hAnsi="Arial" w:cs="Arial"/>
        </w:rPr>
      </w:pPr>
    </w:p>
    <w:p w:rsidR="007F7CE1" w:rsidRDefault="00000000" w:rsidP="007F7CE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E0810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7E0810">
        <w:rPr>
          <w:rFonts w:ascii="Arial" w:hAnsi="Arial" w:cs="Arial"/>
          <w:bCs/>
        </w:rPr>
        <w:t>feverei</w:t>
      </w:r>
      <w:r w:rsidR="00723A70">
        <w:rPr>
          <w:rFonts w:ascii="Arial" w:hAnsi="Arial" w:cs="Arial"/>
          <w:bCs/>
        </w:rPr>
        <w:t>ro</w:t>
      </w:r>
      <w:r>
        <w:rPr>
          <w:rFonts w:ascii="Arial" w:hAnsi="Arial" w:cs="Arial"/>
          <w:bCs/>
        </w:rPr>
        <w:t xml:space="preserve"> de 202</w:t>
      </w:r>
      <w:r w:rsidR="00723A7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7F7CE1" w:rsidRDefault="007F7CE1" w:rsidP="007F7CE1">
      <w:pPr>
        <w:spacing w:after="0"/>
        <w:rPr>
          <w:rFonts w:ascii="Arial" w:hAnsi="Arial" w:cs="Arial"/>
          <w:b/>
        </w:rPr>
      </w:pPr>
    </w:p>
    <w:p w:rsidR="007F7CE1" w:rsidRDefault="007F7CE1" w:rsidP="007F7CE1">
      <w:pPr>
        <w:spacing w:after="0"/>
        <w:jc w:val="center"/>
        <w:rPr>
          <w:rFonts w:ascii="Arial" w:hAnsi="Arial" w:cs="Arial"/>
          <w:b/>
        </w:rPr>
      </w:pPr>
    </w:p>
    <w:p w:rsidR="007F7CE1" w:rsidRDefault="007F7CE1" w:rsidP="007F7CE1">
      <w:pPr>
        <w:spacing w:after="0"/>
        <w:rPr>
          <w:rFonts w:ascii="Arial" w:hAnsi="Arial" w:cs="Arial"/>
          <w:b/>
        </w:rPr>
      </w:pPr>
    </w:p>
    <w:p w:rsidR="007F7CE1" w:rsidRDefault="007F7CE1" w:rsidP="00B35EDC">
      <w:pPr>
        <w:spacing w:after="0"/>
        <w:rPr>
          <w:rFonts w:ascii="Arial" w:hAnsi="Arial" w:cs="Arial"/>
          <w:b/>
        </w:rPr>
      </w:pPr>
    </w:p>
    <w:p w:rsidR="007F7CE1" w:rsidRDefault="00000000" w:rsidP="007F7C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RDefault="00000000" w:rsidP="007F7CE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105077045"/>
    <w:p w:rsidR="006D1E9A" w:rsidRPr="00601B0A" w:rsidRDefault="006D1E9A" w:rsidP="00AB4183">
      <w:pPr>
        <w:pStyle w:val="Ttulo4"/>
      </w:pPr>
    </w:p>
    <w:sectPr w:rsidR="006D1E9A" w:rsidRPr="00601B0A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229" w:rsidRDefault="00F00229">
      <w:pPr>
        <w:spacing w:after="0"/>
      </w:pPr>
      <w:r>
        <w:separator/>
      </w:r>
    </w:p>
  </w:endnote>
  <w:endnote w:type="continuationSeparator" w:id="0">
    <w:p w:rsidR="00F00229" w:rsidRDefault="00F002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229" w:rsidRDefault="00F00229">
      <w:pPr>
        <w:spacing w:after="0"/>
      </w:pPr>
      <w:r>
        <w:separator/>
      </w:r>
    </w:p>
  </w:footnote>
  <w:footnote w:type="continuationSeparator" w:id="0">
    <w:p w:rsidR="00F00229" w:rsidRDefault="00F002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734597">
    <w:abstractNumId w:val="5"/>
  </w:num>
  <w:num w:numId="2" w16cid:durableId="1386762537">
    <w:abstractNumId w:val="4"/>
  </w:num>
  <w:num w:numId="3" w16cid:durableId="915633137">
    <w:abstractNumId w:val="2"/>
  </w:num>
  <w:num w:numId="4" w16cid:durableId="495999896">
    <w:abstractNumId w:val="1"/>
  </w:num>
  <w:num w:numId="5" w16cid:durableId="834877922">
    <w:abstractNumId w:val="3"/>
  </w:num>
  <w:num w:numId="6" w16cid:durableId="86077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418A0"/>
    <w:rsid w:val="006C41A4"/>
    <w:rsid w:val="006C4FE3"/>
    <w:rsid w:val="006D1E9A"/>
    <w:rsid w:val="00723A70"/>
    <w:rsid w:val="007568E0"/>
    <w:rsid w:val="0078264C"/>
    <w:rsid w:val="007879E8"/>
    <w:rsid w:val="007A139F"/>
    <w:rsid w:val="007E0810"/>
    <w:rsid w:val="007F7CE1"/>
    <w:rsid w:val="00822396"/>
    <w:rsid w:val="00827582"/>
    <w:rsid w:val="0084335B"/>
    <w:rsid w:val="00864914"/>
    <w:rsid w:val="008A1C83"/>
    <w:rsid w:val="0093546D"/>
    <w:rsid w:val="00A06CF2"/>
    <w:rsid w:val="00A35DDE"/>
    <w:rsid w:val="00AB4183"/>
    <w:rsid w:val="00AE6AEE"/>
    <w:rsid w:val="00B35EDC"/>
    <w:rsid w:val="00B97A93"/>
    <w:rsid w:val="00C00C1E"/>
    <w:rsid w:val="00C20D23"/>
    <w:rsid w:val="00C36776"/>
    <w:rsid w:val="00C80A51"/>
    <w:rsid w:val="00C812A1"/>
    <w:rsid w:val="00CD6B58"/>
    <w:rsid w:val="00CF401E"/>
    <w:rsid w:val="00D83A51"/>
    <w:rsid w:val="00E1492B"/>
    <w:rsid w:val="00E170EB"/>
    <w:rsid w:val="00EF707D"/>
    <w:rsid w:val="00F0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78264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15</cp:revision>
  <cp:lastPrinted>2021-02-25T18:05:00Z</cp:lastPrinted>
  <dcterms:created xsi:type="dcterms:W3CDTF">2022-03-15T19:40:00Z</dcterms:created>
  <dcterms:modified xsi:type="dcterms:W3CDTF">2023-02-06T11:41:00Z</dcterms:modified>
</cp:coreProperties>
</file>