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E6EFE8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954D6A">
        <w:rPr>
          <w:rFonts w:ascii="Times New Roman" w:hAnsi="Times New Roman" w:cs="Times New Roman"/>
          <w:sz w:val="28"/>
          <w:szCs w:val="28"/>
        </w:rPr>
        <w:t>Livinio Pereira do Amaral, 250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Pq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174C80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C80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6F3DBF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A6C93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33BA-35EE-4D49-A2EE-FBA44DB6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2023-02-03T17:33:00Z</dcterms:created>
  <dcterms:modified xsi:type="dcterms:W3CDTF">2023-02-03T17:36:00Z</dcterms:modified>
</cp:coreProperties>
</file>