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607" w:rsidP="005E0634" w14:paraId="104F7F52" w14:textId="77777777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</w:rPr>
      </w:pPr>
      <w:permStart w:id="0" w:edGrp="everyone"/>
    </w:p>
    <w:p w:rsidR="00342BB0" w:rsidRPr="003416F1" w:rsidP="005E0634" w14:paraId="426E6339" w14:textId="1B3C4C09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  <w:r w:rsidRPr="003416F1">
        <w:rPr>
          <w:rFonts w:ascii="Arial" w:hAnsi="Arial" w:cs="Arial"/>
          <w:b/>
          <w:sz w:val="24"/>
          <w:szCs w:val="24"/>
        </w:rPr>
        <w:t xml:space="preserve">PROJETO DE LEI N° _____ DE </w:t>
      </w:r>
      <w:r w:rsidRPr="003416F1" w:rsidR="00DA6322">
        <w:rPr>
          <w:rFonts w:ascii="Arial" w:hAnsi="Arial" w:cs="Arial"/>
          <w:b/>
          <w:sz w:val="24"/>
          <w:szCs w:val="24"/>
        </w:rPr>
        <w:t>3</w:t>
      </w:r>
      <w:r w:rsidR="00611103">
        <w:rPr>
          <w:rFonts w:ascii="Arial" w:hAnsi="Arial" w:cs="Arial"/>
          <w:b/>
          <w:sz w:val="24"/>
          <w:szCs w:val="24"/>
        </w:rPr>
        <w:t>0</w:t>
      </w:r>
      <w:r w:rsidRPr="003416F1">
        <w:rPr>
          <w:rFonts w:ascii="Arial" w:hAnsi="Arial" w:cs="Arial"/>
          <w:b/>
          <w:sz w:val="24"/>
          <w:szCs w:val="24"/>
        </w:rPr>
        <w:t xml:space="preserve"> D</w:t>
      </w:r>
      <w:r w:rsidRPr="003416F1" w:rsidR="00EF49B1">
        <w:rPr>
          <w:rFonts w:ascii="Arial" w:hAnsi="Arial" w:cs="Arial"/>
          <w:b/>
          <w:sz w:val="24"/>
          <w:szCs w:val="24"/>
        </w:rPr>
        <w:t>E</w:t>
      </w:r>
      <w:r w:rsidRPr="003416F1">
        <w:rPr>
          <w:rFonts w:ascii="Arial" w:hAnsi="Arial" w:cs="Arial"/>
          <w:b/>
          <w:sz w:val="24"/>
          <w:szCs w:val="24"/>
        </w:rPr>
        <w:t xml:space="preserve"> </w:t>
      </w:r>
      <w:r w:rsidRPr="003416F1" w:rsidR="004C2332">
        <w:rPr>
          <w:rFonts w:ascii="Arial" w:hAnsi="Arial" w:cs="Arial"/>
          <w:b/>
          <w:sz w:val="24"/>
          <w:szCs w:val="24"/>
        </w:rPr>
        <w:t xml:space="preserve">JANEIRO </w:t>
      </w:r>
      <w:r w:rsidRPr="003416F1">
        <w:rPr>
          <w:rFonts w:ascii="Arial" w:hAnsi="Arial" w:cs="Arial"/>
          <w:b/>
          <w:sz w:val="24"/>
          <w:szCs w:val="24"/>
        </w:rPr>
        <w:t>DE 202</w:t>
      </w:r>
      <w:r w:rsidRPr="003416F1" w:rsidR="004C2332">
        <w:rPr>
          <w:rFonts w:ascii="Arial" w:hAnsi="Arial" w:cs="Arial"/>
          <w:b/>
          <w:sz w:val="24"/>
          <w:szCs w:val="24"/>
        </w:rPr>
        <w:t>3</w:t>
      </w:r>
      <w:r w:rsidRPr="003416F1">
        <w:rPr>
          <w:rFonts w:ascii="Arial" w:hAnsi="Arial" w:cs="Arial"/>
          <w:b/>
          <w:sz w:val="24"/>
          <w:szCs w:val="24"/>
        </w:rPr>
        <w:t>.</w:t>
      </w:r>
    </w:p>
    <w:p w:rsidR="0041403A" w:rsidRPr="003416F1" w:rsidP="005E0634" w14:paraId="62868E84" w14:textId="77777777">
      <w:pPr>
        <w:tabs>
          <w:tab w:val="left" w:pos="993"/>
        </w:tabs>
        <w:spacing w:before="240" w:after="240" w:line="360" w:lineRule="auto"/>
        <w:ind w:left="2552"/>
        <w:rPr>
          <w:rFonts w:ascii="Arial" w:hAnsi="Arial" w:cs="Arial"/>
          <w:b/>
          <w:sz w:val="24"/>
          <w:szCs w:val="24"/>
        </w:rPr>
      </w:pPr>
    </w:p>
    <w:p w:rsidR="00362B94" w:rsidRPr="003416F1" w:rsidP="00722607" w14:paraId="13BC4BD6" w14:textId="787BAC30">
      <w:pPr>
        <w:shd w:val="clear" w:color="auto" w:fill="FFFFFF"/>
        <w:spacing w:before="240" w:after="240" w:line="36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 xml:space="preserve">DISPÕE SOBRE </w:t>
      </w:r>
      <w:r w:rsidR="00757336">
        <w:rPr>
          <w:rFonts w:ascii="Arial" w:hAnsi="Arial" w:cs="Arial"/>
          <w:b/>
          <w:bCs/>
          <w:sz w:val="24"/>
          <w:szCs w:val="24"/>
        </w:rPr>
        <w:t>O HORÁRIO E OS DIAS DE FUNCIONAMENTO DOS ESTABELECIMENTOS COMERCIAIS, INDUSTRIAIS E DE PRESTAÇÃO DE SERVIÇOS</w:t>
      </w:r>
      <w:r w:rsidR="004A4CC7">
        <w:rPr>
          <w:rFonts w:ascii="Arial" w:hAnsi="Arial" w:cs="Arial"/>
          <w:b/>
          <w:bCs/>
          <w:sz w:val="24"/>
          <w:szCs w:val="24"/>
        </w:rPr>
        <w:t xml:space="preserve"> DE SUMARÉ</w:t>
      </w:r>
      <w:r w:rsidRPr="003416F1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6D28FC" w:rsidP="00722607" w14:paraId="2474C4C0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8153D0" w:rsidP="008153D0" w14:paraId="0E7F0C2C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16F1">
        <w:rPr>
          <w:rFonts w:ascii="Arial" w:hAnsi="Arial" w:cs="Arial"/>
          <w:spacing w:val="2"/>
          <w:sz w:val="24"/>
          <w:szCs w:val="24"/>
        </w:rPr>
        <w:t>Faço saber que a Câmara Municipal de Sumaré aprovou e eu sanciono</w:t>
      </w:r>
      <w:r w:rsidRPr="003416F1" w:rsidR="00443A67">
        <w:rPr>
          <w:rFonts w:ascii="Arial" w:hAnsi="Arial" w:cs="Arial"/>
          <w:spacing w:val="2"/>
          <w:sz w:val="24"/>
          <w:szCs w:val="24"/>
        </w:rPr>
        <w:t xml:space="preserve"> a </w:t>
      </w:r>
      <w:r w:rsidRPr="003416F1">
        <w:rPr>
          <w:rFonts w:ascii="Arial" w:hAnsi="Arial" w:cs="Arial"/>
          <w:spacing w:val="2"/>
          <w:sz w:val="24"/>
          <w:szCs w:val="24"/>
        </w:rPr>
        <w:t>seguinte lei:</w:t>
      </w:r>
    </w:p>
    <w:p w:rsidR="008153D0" w:rsidP="008153D0" w14:paraId="7215720F" w14:textId="77777777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D8736C" w:rsidRPr="003416F1" w:rsidP="008153D0" w14:paraId="5F39C6C6" w14:textId="3B02B639">
      <w:pPr>
        <w:shd w:val="clear" w:color="auto" w:fill="FFFFFF"/>
        <w:spacing w:after="0" w:line="360" w:lineRule="auto"/>
        <w:ind w:left="284" w:firstLine="1417"/>
        <w:jc w:val="both"/>
        <w:textAlignment w:val="baseline"/>
        <w:rPr>
          <w:rFonts w:ascii="Arial" w:hAnsi="Arial" w:cs="Arial"/>
          <w:sz w:val="24"/>
          <w:szCs w:val="24"/>
        </w:rPr>
      </w:pPr>
      <w:r w:rsidRPr="003416F1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3416F1" w:rsidR="00AB1D6A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E51D69">
        <w:rPr>
          <w:rFonts w:ascii="Arial" w:eastAsia="Times New Roman" w:hAnsi="Arial" w:cs="Arial"/>
          <w:spacing w:val="2"/>
          <w:sz w:val="24"/>
          <w:szCs w:val="24"/>
          <w:lang w:eastAsia="pt-BR"/>
        </w:rPr>
        <w:t>O horário de funcionamento, abertura e fechamento dos estabelecimentos comerciais, industriais e prestadores de serviço de qualquer natureza é livre no município de Sumaré.</w:t>
      </w:r>
    </w:p>
    <w:p w:rsidR="004A4CC7" w:rsidP="00722607" w14:paraId="5A1BEEC6" w14:textId="328D9024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 2º</w:t>
      </w:r>
      <w:r w:rsidRPr="003416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="005D2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qualquer dia da semana, inclusive feriados nacionais, estaduais e municipais, o funcionamento de que trata o artigo 1º será facultativo, observado o disposto no artigo 3º, inciso II, da Lei Federal nº</w:t>
      </w:r>
      <w:r w:rsidR="005D2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13.874 de 20 de setembro de 2019, que institui a Declaração de Direitos de Liberdade Econômica e estabelece garantias de livre mercado.</w:t>
      </w:r>
    </w:p>
    <w:p w:rsidR="00AB1D6A" w:rsidRPr="003416F1" w:rsidP="006D28FC" w14:paraId="7BDB6B6C" w14:textId="2EACBE89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b/>
          <w:bCs/>
          <w:sz w:val="24"/>
          <w:szCs w:val="24"/>
        </w:rPr>
        <w:t>Art.</w:t>
      </w:r>
      <w:r w:rsidRPr="003416F1" w:rsidR="001C4C75">
        <w:rPr>
          <w:rFonts w:ascii="Arial" w:hAnsi="Arial" w:cs="Arial"/>
          <w:b/>
          <w:bCs/>
          <w:sz w:val="24"/>
          <w:szCs w:val="24"/>
        </w:rPr>
        <w:t xml:space="preserve"> 3º</w:t>
      </w:r>
      <w:r w:rsidR="00F3559D">
        <w:rPr>
          <w:rFonts w:ascii="Arial" w:hAnsi="Arial" w:cs="Arial"/>
          <w:sz w:val="24"/>
          <w:szCs w:val="24"/>
        </w:rPr>
        <w:t xml:space="preserve"> Esta Lei entra em vigor 30 (trinta) dias após a data de sua publicação.</w:t>
      </w:r>
    </w:p>
    <w:p w:rsidR="00342BB0" w:rsidRPr="003416F1" w:rsidP="00D8736C" w14:paraId="5E4BC8B1" w14:textId="2AA2554B">
      <w:pPr>
        <w:tabs>
          <w:tab w:val="left" w:pos="0"/>
        </w:tabs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3416F1">
        <w:rPr>
          <w:rFonts w:ascii="Arial" w:hAnsi="Arial" w:cs="Arial"/>
          <w:sz w:val="24"/>
          <w:szCs w:val="24"/>
        </w:rPr>
        <w:t xml:space="preserve">Sala das Sessões, </w:t>
      </w:r>
      <w:r w:rsidRPr="003416F1" w:rsidR="009F38E1">
        <w:rPr>
          <w:rFonts w:ascii="Arial" w:hAnsi="Arial" w:cs="Arial"/>
          <w:sz w:val="24"/>
          <w:szCs w:val="24"/>
        </w:rPr>
        <w:t>3</w:t>
      </w:r>
      <w:r w:rsidR="00F3559D">
        <w:rPr>
          <w:rFonts w:ascii="Arial" w:hAnsi="Arial" w:cs="Arial"/>
          <w:sz w:val="24"/>
          <w:szCs w:val="24"/>
        </w:rPr>
        <w:t>0</w:t>
      </w:r>
      <w:r w:rsidRPr="003416F1" w:rsidR="004069BB">
        <w:rPr>
          <w:rFonts w:ascii="Arial" w:hAnsi="Arial" w:cs="Arial"/>
          <w:sz w:val="24"/>
          <w:szCs w:val="24"/>
        </w:rPr>
        <w:t xml:space="preserve"> de </w:t>
      </w:r>
      <w:r w:rsidRPr="003416F1" w:rsidR="00DD74E1">
        <w:rPr>
          <w:rFonts w:ascii="Arial" w:hAnsi="Arial" w:cs="Arial"/>
          <w:sz w:val="24"/>
          <w:szCs w:val="24"/>
        </w:rPr>
        <w:t xml:space="preserve">janeiro </w:t>
      </w:r>
      <w:r w:rsidRPr="003416F1">
        <w:rPr>
          <w:rFonts w:ascii="Arial" w:hAnsi="Arial" w:cs="Arial"/>
          <w:sz w:val="24"/>
          <w:szCs w:val="24"/>
        </w:rPr>
        <w:t>de 202</w:t>
      </w:r>
      <w:r w:rsidRPr="003416F1" w:rsidR="00DD74E1">
        <w:rPr>
          <w:rFonts w:ascii="Arial" w:hAnsi="Arial" w:cs="Arial"/>
          <w:sz w:val="24"/>
          <w:szCs w:val="24"/>
        </w:rPr>
        <w:t>3</w:t>
      </w:r>
      <w:r w:rsidRPr="003416F1">
        <w:rPr>
          <w:rFonts w:ascii="Arial" w:hAnsi="Arial" w:cs="Arial"/>
          <w:sz w:val="24"/>
          <w:szCs w:val="24"/>
        </w:rPr>
        <w:t>.</w:t>
      </w:r>
    </w:p>
    <w:p w:rsidR="0041403A" w:rsidP="000022C0" w14:paraId="74F3D210" w14:textId="66BB7A24">
      <w:pPr>
        <w:spacing w:after="0" w:line="276" w:lineRule="auto"/>
        <w:jc w:val="center"/>
        <w:rPr>
          <w:rFonts w:ascii="Arial" w:hAnsi="Arial" w:cs="Arial"/>
          <w:b/>
        </w:rPr>
      </w:pPr>
    </w:p>
    <w:p w:rsidR="009A1E42" w:rsidP="000022C0" w14:paraId="4149AD64" w14:textId="77777777">
      <w:pPr>
        <w:spacing w:after="0" w:line="276" w:lineRule="auto"/>
        <w:jc w:val="center"/>
        <w:rPr>
          <w:rFonts w:ascii="Arial" w:hAnsi="Arial" w:cs="Arial"/>
          <w:b/>
        </w:rPr>
      </w:pPr>
    </w:p>
    <w:p w:rsidR="00342BB0" w:rsidRPr="00BE01C2" w:rsidP="000022C0" w14:paraId="042CE5BD" w14:textId="281D81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342BB0" w:rsidRPr="000022C0" w:rsidP="000022C0" w14:paraId="49762F0B" w14:textId="36111B13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Veread</w:t>
      </w:r>
      <w:r w:rsidRPr="000022C0" w:rsidR="00DD74E1">
        <w:rPr>
          <w:rFonts w:ascii="Arial" w:hAnsi="Arial" w:cs="Arial"/>
          <w:b/>
        </w:rPr>
        <w:t>or</w:t>
      </w:r>
    </w:p>
    <w:p w:rsidR="00342BB0" w:rsidRPr="000022C0" w:rsidP="000022C0" w14:paraId="55F7995A" w14:textId="759B2912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Pa</w:t>
      </w:r>
      <w:r w:rsidR="00B545F7">
        <w:rPr>
          <w:rFonts w:ascii="Arial" w:hAnsi="Arial" w:cs="Arial"/>
          <w:b/>
        </w:rPr>
        <w:t>triota</w:t>
      </w:r>
    </w:p>
    <w:p w:rsidR="008377EC" w:rsidP="0074716B" w14:paraId="4C2DBFD5" w14:textId="5070E3A9">
      <w:pPr>
        <w:spacing w:before="240" w:after="240" w:line="240" w:lineRule="auto"/>
        <w:ind w:right="-568"/>
        <w:jc w:val="center"/>
        <w:rPr>
          <w:rFonts w:ascii="Arial" w:hAnsi="Arial" w:cs="Arial"/>
          <w:b/>
          <w:bCs/>
          <w:u w:val="single"/>
        </w:rPr>
      </w:pPr>
    </w:p>
    <w:p w:rsidR="00722607" w:rsidP="00722607" w14:paraId="2EB93339" w14:textId="11EEE136">
      <w:pPr>
        <w:spacing w:before="240" w:after="24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342BB0" w:rsidRPr="00BE01C2" w:rsidP="00722607" w14:paraId="16C3022A" w14:textId="371E76D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E01C2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356DF2" w:rsidRPr="00BE01C2" w:rsidP="00342BB0" w14:paraId="4FBAA040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4"/>
          <w:szCs w:val="24"/>
          <w:u w:val="single"/>
        </w:rPr>
      </w:pPr>
    </w:p>
    <w:p w:rsidR="00FA55CD" w:rsidP="00FA55CD" w14:paraId="3AFD9A94" w14:textId="77777777">
      <w:pPr>
        <w:spacing w:line="360" w:lineRule="auto"/>
        <w:ind w:firstLine="1134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E01C2">
        <w:rPr>
          <w:rFonts w:ascii="Arial" w:hAnsi="Arial" w:cs="Arial"/>
          <w:sz w:val="24"/>
          <w:szCs w:val="24"/>
        </w:rPr>
        <w:t>T</w:t>
      </w:r>
      <w:r w:rsidRPr="00BE01C2" w:rsidR="000D3038">
        <w:rPr>
          <w:rFonts w:ascii="Arial" w:hAnsi="Arial" w:cs="Arial"/>
          <w:sz w:val="24"/>
          <w:szCs w:val="24"/>
        </w:rPr>
        <w:t>enho a honra</w:t>
      </w:r>
      <w:r w:rsidR="00036C55">
        <w:rPr>
          <w:rFonts w:ascii="Arial" w:hAnsi="Arial" w:cs="Arial"/>
          <w:sz w:val="24"/>
          <w:szCs w:val="24"/>
        </w:rPr>
        <w:t xml:space="preserve"> d</w:t>
      </w:r>
      <w:r w:rsidRPr="00BE01C2" w:rsidR="000D3038">
        <w:rPr>
          <w:rFonts w:ascii="Arial" w:hAnsi="Arial" w:cs="Arial"/>
          <w:sz w:val="24"/>
          <w:szCs w:val="24"/>
        </w:rPr>
        <w:t xml:space="preserve">e submeter a esta egrégia </w:t>
      </w:r>
      <w:r w:rsidRPr="00BE01C2">
        <w:rPr>
          <w:rFonts w:ascii="Arial" w:hAnsi="Arial" w:cs="Arial"/>
          <w:sz w:val="24"/>
          <w:szCs w:val="24"/>
        </w:rPr>
        <w:t>C</w:t>
      </w:r>
      <w:r w:rsidRPr="00BE01C2" w:rsidR="000D3038">
        <w:rPr>
          <w:rFonts w:ascii="Arial" w:hAnsi="Arial" w:cs="Arial"/>
          <w:sz w:val="24"/>
          <w:szCs w:val="24"/>
        </w:rPr>
        <w:t xml:space="preserve">asa de </w:t>
      </w:r>
      <w:r w:rsidRPr="00BE01C2">
        <w:rPr>
          <w:rFonts w:ascii="Arial" w:hAnsi="Arial" w:cs="Arial"/>
          <w:sz w:val="24"/>
          <w:szCs w:val="24"/>
        </w:rPr>
        <w:t>L</w:t>
      </w:r>
      <w:r w:rsidRPr="00BE01C2" w:rsidR="000D3038">
        <w:rPr>
          <w:rFonts w:ascii="Arial" w:hAnsi="Arial" w:cs="Arial"/>
          <w:sz w:val="24"/>
          <w:szCs w:val="24"/>
        </w:rPr>
        <w:t xml:space="preserve">eis a presente propositura que dispõe sobre </w:t>
      </w:r>
      <w:r w:rsidR="00036C55">
        <w:rPr>
          <w:rFonts w:ascii="Arial" w:hAnsi="Arial" w:cs="Arial"/>
          <w:sz w:val="24"/>
          <w:szCs w:val="24"/>
        </w:rPr>
        <w:t>o</w:t>
      </w:r>
      <w:r w:rsidR="00036C5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horário de funcionamento, abertura e fechamento dos estabelecimentos comerciais, industriais e prestadores de serviço de qualquer natureza</w:t>
      </w:r>
      <w:r w:rsidR="00BD3D3F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036C55">
        <w:rPr>
          <w:rFonts w:ascii="Arial" w:eastAsia="Times New Roman" w:hAnsi="Arial" w:cs="Arial"/>
          <w:spacing w:val="2"/>
          <w:sz w:val="24"/>
          <w:szCs w:val="24"/>
          <w:lang w:eastAsia="pt-BR"/>
        </w:rPr>
        <w:t>no município de Sumaré.</w:t>
      </w:r>
    </w:p>
    <w:p w:rsidR="00FA55CD" w:rsidP="00FA55CD" w14:paraId="0245EDAE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acordo com o Instituto Brasileiro de Geografia e Estatística (IBGE), a população de Sumaré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estimada em 294 mil habitantes em 2023</w:t>
      </w:r>
      <w:r w:rsidRPr="00FA55CD" w:rsidR="00435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Esse crescimento </w:t>
      </w:r>
      <w:r w:rsidRPr="00FA55CD" w:rsidR="006D20F4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populacional implica em uma tendência natural do aumento da oferta de serviços, que naturalmente acompanha a diversificação da demanda. Soma-se a isso as diversas inovações tecnológicas e novas formas de trabalho contemporâneas, que permitem e necessitam de atividades possivelmente fora dos horários tradicionais.</w:t>
      </w:r>
    </w:p>
    <w:p w:rsidR="00FA55CD" w:rsidP="00FA55CD" w14:paraId="0BEB22C3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 atuais restrições impedem a criação de novas vagas de emprego, conforme o aumento da demanda em novas situações.  De todo modo, as vagas devem respeitar os incisos XIII, XIV, XV e XVI do art. 7º da Constituição </w:t>
      </w:r>
      <w:r>
        <w:rPr>
          <w:rFonts w:ascii="Arial" w:hAnsi="Arial" w:cs="Arial"/>
          <w:color w:val="000000"/>
          <w:shd w:val="clear" w:color="auto" w:fill="FFFFFF"/>
        </w:rPr>
        <w:t xml:space="preserve">Federal e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as normas da Consolidação das Leis do Trabalho, que determinam garantias para o trabalho em horário noturno e hora extra, entre outras.</w:t>
      </w:r>
    </w:p>
    <w:p w:rsidR="00FA55CD" w:rsidP="00FA55CD" w14:paraId="385703EA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Ademais, referida Lei traz algumas exceções ao horário previamente estabelecido, colocando determinados estabelecimentos em posição privilegiada, como é o caso daqueles situados na denominada Rua 24 Horas; os situados no espaço denominado Shopping Popular e também os situados em Shopping Centers.</w:t>
      </w:r>
    </w:p>
    <w:p w:rsidR="003538BD" w:rsidP="003538BD" w14:paraId="163DA3FA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Na questão de mobilidade urbana, a flexibilização dos horários permite a intercalação da hora de chegada e saída dos funcionários, o que tende a evitar a superlotação do transporte coletivo nos horários de pico e minimizar os engarrafamentos. Trata-se de uma forma de enfrentamento de problemas muito discutidos neste Legislativo.</w:t>
      </w:r>
    </w:p>
    <w:p w:rsidR="003538BD" w:rsidP="003538BD" w14:paraId="069C4C01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538BD" w:rsidP="003538BD" w14:paraId="20FB3E1B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538BD" w:rsidP="003538BD" w14:paraId="133734AC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B399C" w:rsidP="004B399C" w14:paraId="15CED81A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O achatamento do pico reduzirá o custo das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permissionárias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transporte coletivo, que é o principal componente do valor da tarifa técnica, também muito discutida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pelos nobres pares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nesta 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asa de Leis.</w:t>
      </w:r>
    </w:p>
    <w:p w:rsidR="00F260B5" w:rsidP="00F260B5" w14:paraId="7396E7BB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Somando-se a isto, com o advento da Internet e, consequentemente, do</w:t>
      </w:r>
      <w:r w:rsidR="004B39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chamado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A55CD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e-commerce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comércio das cidades concorrem com lojas virtuais 24 horas por dia, 30 dias no mês, o ano todo, justificando também a retirada de norma regulamentando o horário de funcionamento dos estabelecimentos comerciais.</w:t>
      </w:r>
    </w:p>
    <w:p w:rsidR="00680408" w:rsidP="00680408" w14:paraId="223A72AC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produtividade será recompensada com mais oportunidades de realizar vendas e incrementar o faturamento percentualmente, inserindo-se como etapa de um ciclo virtuoso de crescimento da economia </w:t>
      </w:r>
      <w:r w:rsidR="00F260B5">
        <w:rPr>
          <w:rFonts w:ascii="Arial" w:hAnsi="Arial" w:cs="Arial"/>
          <w:color w:val="000000"/>
          <w:sz w:val="24"/>
          <w:szCs w:val="24"/>
          <w:shd w:val="clear" w:color="auto" w:fill="FFFFFF"/>
        </w:rPr>
        <w:t>sumareense. Ao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s consumidores, a flexibilização será benéfica</w:t>
      </w:r>
      <w:r w:rsidR="00F260B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o comércio permitirá a compra de mercadorias em horários diversos, em dias alternativos, assim fomentando a geração de empregos e incrementando os caixas 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stado e do </w:t>
      </w:r>
      <w:r w:rsidR="00F260B5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unicípio com a arrecadação tributária (com recolhimento de ICMS por exemplo, que possui 25% do produto distribuído aos Municípios)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80408" w:rsidP="00680408" w14:paraId="55AF87F5" w14:textId="77777777">
      <w:pPr>
        <w:spacing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Desse modo,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presente projeto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busca irradiar os efeitos positivos esperados da flexibilização a diversas áreas da sociedade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sumareense, </w:t>
      </w:r>
      <w:r w:rsidRPr="00FA55CD">
        <w:rPr>
          <w:rFonts w:ascii="Arial" w:hAnsi="Arial" w:cs="Arial"/>
          <w:color w:val="000000"/>
          <w:sz w:val="24"/>
          <w:szCs w:val="24"/>
          <w:shd w:val="clear" w:color="auto" w:fill="FFFFFF"/>
        </w:rPr>
        <w:t>a exemplo da segurança pública, que se beneficiará do movimento de pessoas, considerando que a criminalidade se aproveita de lugares ermos.</w:t>
      </w:r>
    </w:p>
    <w:p w:rsidR="00FA55CD" w:rsidP="00680408" w14:paraId="53EDB5F7" w14:textId="37F442B3">
      <w:pPr>
        <w:spacing w:line="360" w:lineRule="auto"/>
        <w:ind w:firstLine="1134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Este parlamenta ressalta ainda que </w:t>
      </w:r>
      <w:r w:rsidRPr="00FA55CD" w:rsidR="006D20F4">
        <w:rPr>
          <w:rFonts w:ascii="Arial" w:hAnsi="Arial" w:cs="Arial"/>
          <w:color w:val="000000"/>
          <w:sz w:val="24"/>
          <w:szCs w:val="24"/>
          <w:shd w:val="clear" w:color="auto" w:fill="FFFFFF"/>
        </w:rPr>
        <w:t>o funcionamento em horário diverso do permitido atualmente tornar-se-á facultativo, podendo ser determinado por cada estabelecimento, em vista de suas peculiaridades e necessidades, sem limitações danosas e arbitrárias à atividade produtiva.</w:t>
      </w:r>
    </w:p>
    <w:p w:rsidR="00680408" w:rsidP="00662471" w14:paraId="5714C38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1C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 w:rsidRPr="00BE01C2">
        <w:rPr>
          <w:rFonts w:ascii="Arial" w:hAnsi="Arial" w:cs="Arial"/>
          <w:sz w:val="24"/>
          <w:szCs w:val="24"/>
        </w:rPr>
        <w:t xml:space="preserve"> de janeiro de 2023.</w:t>
      </w:r>
    </w:p>
    <w:p w:rsidR="00680408" w:rsidP="00680408" w14:paraId="78EBB212" w14:textId="77777777">
      <w:pPr>
        <w:spacing w:after="0" w:line="240" w:lineRule="auto"/>
        <w:ind w:right="-567"/>
        <w:jc w:val="center"/>
        <w:rPr>
          <w:rFonts w:ascii="Arial" w:hAnsi="Arial" w:cs="Arial"/>
          <w:sz w:val="24"/>
          <w:szCs w:val="24"/>
        </w:rPr>
      </w:pPr>
    </w:p>
    <w:p w:rsidR="00680408" w:rsidP="00FF6FDB" w14:paraId="02214079" w14:textId="4E9D5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55CD" w:rsidRPr="00680408" w:rsidP="00680408" w14:paraId="1704DA98" w14:textId="051B44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FA55CD" w:rsidP="00680408" w14:paraId="3042CA11" w14:textId="61811ECC">
      <w:pPr>
        <w:spacing w:after="0" w:line="276" w:lineRule="auto"/>
        <w:jc w:val="center"/>
        <w:rPr>
          <w:rFonts w:ascii="Arial" w:hAnsi="Arial" w:cs="Arial"/>
          <w:b/>
        </w:rPr>
      </w:pPr>
      <w:r w:rsidRPr="000022C0">
        <w:rPr>
          <w:rFonts w:ascii="Arial" w:hAnsi="Arial" w:cs="Arial"/>
          <w:b/>
        </w:rPr>
        <w:t>Vereador</w:t>
      </w:r>
    </w:p>
    <w:p w:rsidR="00FF6FDB" w:rsidRPr="000022C0" w:rsidP="00680408" w14:paraId="31875911" w14:textId="119CE6DB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Patriota</w:t>
      </w:r>
    </w:p>
    <w:permEnd w:id="0"/>
    <w:p w:rsidR="0061297A" w:rsidRPr="00E251CA" w14:paraId="56761CB8" w14:textId="44AC206F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36C55"/>
    <w:rsid w:val="0007166F"/>
    <w:rsid w:val="000C2EB1"/>
    <w:rsid w:val="000D2BDC"/>
    <w:rsid w:val="000D3038"/>
    <w:rsid w:val="000D6C6E"/>
    <w:rsid w:val="00104AAA"/>
    <w:rsid w:val="00156497"/>
    <w:rsid w:val="0015657E"/>
    <w:rsid w:val="00156CF8"/>
    <w:rsid w:val="001C0E2C"/>
    <w:rsid w:val="001C3F60"/>
    <w:rsid w:val="001C4C75"/>
    <w:rsid w:val="001D24FF"/>
    <w:rsid w:val="001D573A"/>
    <w:rsid w:val="001F105D"/>
    <w:rsid w:val="001F11AC"/>
    <w:rsid w:val="001F56E5"/>
    <w:rsid w:val="00255876"/>
    <w:rsid w:val="00294367"/>
    <w:rsid w:val="002B17C9"/>
    <w:rsid w:val="002E6CF5"/>
    <w:rsid w:val="00301461"/>
    <w:rsid w:val="00306D51"/>
    <w:rsid w:val="00306FFB"/>
    <w:rsid w:val="00315ACB"/>
    <w:rsid w:val="00333B72"/>
    <w:rsid w:val="00340F8F"/>
    <w:rsid w:val="003416F1"/>
    <w:rsid w:val="00342BB0"/>
    <w:rsid w:val="003538BD"/>
    <w:rsid w:val="00356DF2"/>
    <w:rsid w:val="00362B94"/>
    <w:rsid w:val="00373008"/>
    <w:rsid w:val="003770FA"/>
    <w:rsid w:val="003B4CC3"/>
    <w:rsid w:val="003D014A"/>
    <w:rsid w:val="00404591"/>
    <w:rsid w:val="004069BB"/>
    <w:rsid w:val="00411B50"/>
    <w:rsid w:val="0041403A"/>
    <w:rsid w:val="0043122F"/>
    <w:rsid w:val="00432026"/>
    <w:rsid w:val="004341DF"/>
    <w:rsid w:val="00435E76"/>
    <w:rsid w:val="00443A67"/>
    <w:rsid w:val="00460A32"/>
    <w:rsid w:val="00485E3A"/>
    <w:rsid w:val="004A4CC7"/>
    <w:rsid w:val="004A7AB6"/>
    <w:rsid w:val="004B2CC9"/>
    <w:rsid w:val="004B399C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D2321"/>
    <w:rsid w:val="005E0634"/>
    <w:rsid w:val="005F4B1F"/>
    <w:rsid w:val="005F7EF9"/>
    <w:rsid w:val="00601B0A"/>
    <w:rsid w:val="0060541A"/>
    <w:rsid w:val="00607C18"/>
    <w:rsid w:val="00611103"/>
    <w:rsid w:val="0061297A"/>
    <w:rsid w:val="00617E2F"/>
    <w:rsid w:val="00626437"/>
    <w:rsid w:val="006318D6"/>
    <w:rsid w:val="00632FA0"/>
    <w:rsid w:val="00654E97"/>
    <w:rsid w:val="00662471"/>
    <w:rsid w:val="00667DFD"/>
    <w:rsid w:val="00671FB0"/>
    <w:rsid w:val="00674360"/>
    <w:rsid w:val="00680408"/>
    <w:rsid w:val="00686C79"/>
    <w:rsid w:val="006918F4"/>
    <w:rsid w:val="006A0DE4"/>
    <w:rsid w:val="006C418E"/>
    <w:rsid w:val="006C41A4"/>
    <w:rsid w:val="006D1E9A"/>
    <w:rsid w:val="006D20F4"/>
    <w:rsid w:val="006D27C5"/>
    <w:rsid w:val="006D28FC"/>
    <w:rsid w:val="006F4A98"/>
    <w:rsid w:val="00701569"/>
    <w:rsid w:val="00706A3F"/>
    <w:rsid w:val="00722607"/>
    <w:rsid w:val="007311FD"/>
    <w:rsid w:val="007353D2"/>
    <w:rsid w:val="0074716B"/>
    <w:rsid w:val="00757336"/>
    <w:rsid w:val="00771310"/>
    <w:rsid w:val="00782C86"/>
    <w:rsid w:val="00784E45"/>
    <w:rsid w:val="007C0ECD"/>
    <w:rsid w:val="007C2F59"/>
    <w:rsid w:val="007C5920"/>
    <w:rsid w:val="007D46C3"/>
    <w:rsid w:val="007D7195"/>
    <w:rsid w:val="007D79C0"/>
    <w:rsid w:val="00802DFE"/>
    <w:rsid w:val="008066E4"/>
    <w:rsid w:val="008145F9"/>
    <w:rsid w:val="008153D0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43959"/>
    <w:rsid w:val="00965333"/>
    <w:rsid w:val="00991B74"/>
    <w:rsid w:val="009A1E42"/>
    <w:rsid w:val="009C40CC"/>
    <w:rsid w:val="009C485C"/>
    <w:rsid w:val="009C6C9C"/>
    <w:rsid w:val="009F38E1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2E68"/>
    <w:rsid w:val="00AF6B5A"/>
    <w:rsid w:val="00AF6F87"/>
    <w:rsid w:val="00B15234"/>
    <w:rsid w:val="00B545F7"/>
    <w:rsid w:val="00B56164"/>
    <w:rsid w:val="00B92653"/>
    <w:rsid w:val="00BD3D3F"/>
    <w:rsid w:val="00BE01C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B5189"/>
    <w:rsid w:val="00CB7850"/>
    <w:rsid w:val="00CC6DC1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36C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C5841"/>
    <w:rsid w:val="00DD74E1"/>
    <w:rsid w:val="00DF5AD1"/>
    <w:rsid w:val="00E20F7A"/>
    <w:rsid w:val="00E251CA"/>
    <w:rsid w:val="00E36818"/>
    <w:rsid w:val="00E40985"/>
    <w:rsid w:val="00E51D69"/>
    <w:rsid w:val="00EB3AFB"/>
    <w:rsid w:val="00EB7305"/>
    <w:rsid w:val="00EF49B1"/>
    <w:rsid w:val="00F1338C"/>
    <w:rsid w:val="00F260B5"/>
    <w:rsid w:val="00F3559D"/>
    <w:rsid w:val="00F57A02"/>
    <w:rsid w:val="00F62155"/>
    <w:rsid w:val="00F714BC"/>
    <w:rsid w:val="00F90681"/>
    <w:rsid w:val="00FA4BD3"/>
    <w:rsid w:val="00FA4F6B"/>
    <w:rsid w:val="00FA55CD"/>
    <w:rsid w:val="00FC021A"/>
    <w:rsid w:val="00FD33A5"/>
    <w:rsid w:val="00FE3875"/>
    <w:rsid w:val="00FF6F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customStyle="1" w:styleId="mceclass">
    <w:name w:val="mceclass"/>
    <w:basedOn w:val="Normal"/>
    <w:rsid w:val="006D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6D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687</Words>
  <Characters>3716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279</cp:revision>
  <cp:lastPrinted>2023-01-13T14:17:00Z</cp:lastPrinted>
  <dcterms:created xsi:type="dcterms:W3CDTF">2021-10-25T19:39:00Z</dcterms:created>
  <dcterms:modified xsi:type="dcterms:W3CDTF">2023-01-30T18:11:00Z</dcterms:modified>
</cp:coreProperties>
</file>