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4F99AA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937E71">
        <w:rPr>
          <w:rFonts w:ascii="Times New Roman" w:hAnsi="Times New Roman" w:cs="Times New Roman"/>
          <w:sz w:val="28"/>
          <w:szCs w:val="28"/>
        </w:rPr>
        <w:t xml:space="preserve">limpeza e reforma de bueiro na </w:t>
      </w:r>
      <w:r w:rsidR="00F51581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1B48C5">
        <w:rPr>
          <w:rFonts w:ascii="Times New Roman" w:hAnsi="Times New Roman" w:cs="Times New Roman"/>
          <w:sz w:val="28"/>
          <w:szCs w:val="28"/>
        </w:rPr>
        <w:t xml:space="preserve">Odete Barbosa </w:t>
      </w:r>
      <w:r w:rsidR="001B48C5">
        <w:rPr>
          <w:rFonts w:ascii="Times New Roman" w:hAnsi="Times New Roman" w:cs="Times New Roman"/>
          <w:sz w:val="28"/>
          <w:szCs w:val="28"/>
        </w:rPr>
        <w:t>Meneis</w:t>
      </w:r>
      <w:r w:rsidR="001B48C5">
        <w:rPr>
          <w:rFonts w:ascii="Times New Roman" w:hAnsi="Times New Roman" w:cs="Times New Roman"/>
          <w:sz w:val="28"/>
          <w:szCs w:val="28"/>
        </w:rPr>
        <w:t xml:space="preserve">, 175, </w:t>
      </w:r>
      <w:r w:rsidR="001B48C5">
        <w:rPr>
          <w:rFonts w:ascii="Times New Roman" w:hAnsi="Times New Roman" w:cs="Times New Roman"/>
          <w:sz w:val="28"/>
          <w:szCs w:val="28"/>
        </w:rPr>
        <w:t>Pq</w:t>
      </w:r>
      <w:r w:rsidR="001B48C5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34A89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51581">
        <w:rPr>
          <w:rFonts w:ascii="Times New Roman" w:hAnsi="Times New Roman" w:cs="Times New Roman"/>
          <w:sz w:val="28"/>
          <w:szCs w:val="28"/>
        </w:rPr>
        <w:t>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F51581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F51581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6F00"/>
    <w:rsid w:val="000A0E8D"/>
    <w:rsid w:val="000B2C57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1AC65-A2CC-415D-84F7-9CCE0191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2023-01-11T18:23:00Z</dcterms:created>
  <dcterms:modified xsi:type="dcterms:W3CDTF">2023-01-11T18:23:00Z</dcterms:modified>
</cp:coreProperties>
</file>