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1B59" w:rsidP="005E1B59" w14:paraId="42570337" w14:textId="77777777">
      <w:pPr>
        <w:spacing w:line="360" w:lineRule="auto"/>
        <w:ind w:hanging="2"/>
      </w:pPr>
      <w:permStart w:id="0" w:edGrp="everyone"/>
    </w:p>
    <w:p w:rsidR="005E1B59" w:rsidRPr="005E1B59" w:rsidP="005E1B59" w14:paraId="27914366" w14:textId="31E60364">
      <w:pPr>
        <w:spacing w:line="360" w:lineRule="auto"/>
        <w:ind w:left="2124" w:firstLine="708"/>
        <w:rPr>
          <w:b/>
        </w:rPr>
      </w:pPr>
      <w:r>
        <w:rPr>
          <w:b/>
        </w:rPr>
        <w:t>PROJETO DE LEI Nº _________/ 2023</w:t>
      </w:r>
    </w:p>
    <w:p w:rsidR="005E1B59" w:rsidP="005E1B59" w14:paraId="2277AF18" w14:textId="77777777">
      <w:pPr>
        <w:spacing w:line="360" w:lineRule="auto"/>
        <w:ind w:hanging="2"/>
      </w:pPr>
    </w:p>
    <w:p w:rsidR="005E1B59" w:rsidP="005E1B59" w14:paraId="6484F48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b/>
          <w:color w:val="000000"/>
        </w:rPr>
      </w:pPr>
      <w:r>
        <w:rPr>
          <w:b/>
          <w:color w:val="000000"/>
        </w:rPr>
        <w:t>“Institui o Programa “CAÇAMBA SOCIAL” e dá outras providências”.</w:t>
      </w:r>
    </w:p>
    <w:p w:rsidR="005E1B59" w:rsidP="005E1B59" w14:paraId="5BA68DFA" w14:textId="77777777">
      <w:pPr>
        <w:spacing w:line="360" w:lineRule="auto"/>
        <w:ind w:hanging="2"/>
        <w:jc w:val="both"/>
      </w:pPr>
    </w:p>
    <w:p w:rsidR="005E1B59" w:rsidP="005E1B59" w14:paraId="1FA197F9" w14:textId="77777777">
      <w:pPr>
        <w:spacing w:line="360" w:lineRule="auto"/>
        <w:ind w:firstLine="708"/>
        <w:jc w:val="both"/>
      </w:pPr>
      <w:r>
        <w:rPr>
          <w:b/>
        </w:rPr>
        <w:t>O PREFEITO DO MUNICÍPIO DE SUMARÉ;</w:t>
      </w:r>
    </w:p>
    <w:p w:rsidR="005E1B59" w:rsidP="005E1B59" w14:paraId="154FF15E" w14:textId="77777777">
      <w:pPr>
        <w:spacing w:line="360" w:lineRule="auto"/>
        <w:ind w:hanging="2"/>
        <w:jc w:val="both"/>
      </w:pPr>
    </w:p>
    <w:p w:rsidR="005E1B59" w:rsidP="005E1B59" w14:paraId="36EB68AF" w14:textId="77777777">
      <w:pPr>
        <w:spacing w:line="360" w:lineRule="auto"/>
        <w:ind w:hanging="2"/>
        <w:jc w:val="both"/>
      </w:pPr>
      <w:r>
        <w:rPr>
          <w:b/>
        </w:rPr>
        <w:tab/>
      </w:r>
      <w:r>
        <w:rPr>
          <w:b/>
        </w:rPr>
        <w:tab/>
      </w:r>
      <w:r>
        <w:t>Faço saber que a Câmara Municipal aprovou e eu sanciono e promulgo a seguinte lei:</w:t>
      </w:r>
    </w:p>
    <w:p w:rsidR="005E1B59" w:rsidP="005E1B59" w14:paraId="001BCAA2" w14:textId="77777777">
      <w:pPr>
        <w:spacing w:line="360" w:lineRule="auto"/>
        <w:ind w:hanging="2"/>
        <w:jc w:val="both"/>
      </w:pPr>
    </w:p>
    <w:p w:rsidR="005E1B59" w:rsidP="005E1B59" w14:paraId="45396026" w14:textId="77777777">
      <w:pPr>
        <w:spacing w:line="360" w:lineRule="auto"/>
        <w:ind w:hanging="2"/>
        <w:jc w:val="both"/>
      </w:pPr>
      <w:r>
        <w:tab/>
      </w:r>
      <w:r>
        <w:tab/>
        <w:t>Art. 1º – Fica instituído no âmbito do Município de Sumaré o Projeto de Ecoponto popular denominado como programa “CAÇAMBA SOCIAL”.</w:t>
      </w:r>
    </w:p>
    <w:p w:rsidR="005E1B59" w:rsidP="005E1B59" w14:paraId="452A6D98" w14:textId="77777777">
      <w:pPr>
        <w:spacing w:line="360" w:lineRule="auto"/>
        <w:ind w:hanging="2"/>
        <w:jc w:val="both"/>
      </w:pPr>
    </w:p>
    <w:p w:rsidR="005E1B59" w:rsidP="005E1B59" w14:paraId="07BB35A4" w14:textId="77777777">
      <w:pPr>
        <w:spacing w:line="360" w:lineRule="auto"/>
        <w:ind w:firstLine="708"/>
        <w:jc w:val="both"/>
      </w:pPr>
      <w:r>
        <w:t>Art. 2º – O programa CAÇAMBA SOCIAL visa instalar caçambas para recolher objeto de descarte regular de entulho, em bairros carentes do Município.</w:t>
      </w:r>
    </w:p>
    <w:p w:rsidR="005E1B59" w:rsidP="005E1B59" w14:paraId="34058AC1" w14:textId="77777777">
      <w:pPr>
        <w:spacing w:line="360" w:lineRule="auto"/>
        <w:ind w:hanging="2"/>
        <w:jc w:val="both"/>
      </w:pPr>
    </w:p>
    <w:p w:rsidR="005E1B59" w:rsidP="005E1B59" w14:paraId="53A8CE1A" w14:textId="77777777">
      <w:pPr>
        <w:spacing w:line="360" w:lineRule="auto"/>
        <w:ind w:firstLine="708"/>
        <w:jc w:val="both"/>
      </w:pPr>
      <w:r>
        <w:t>Parágrafo Único – As caçambas deverão ser instaladas em pontos estratégicos, denominados “</w:t>
      </w:r>
      <w:r>
        <w:t>EcoPontos</w:t>
      </w:r>
      <w:r>
        <w:t>” nos bairros carentes, que serão determinados pela Coordenadoria de Limpeza Pública;</w:t>
      </w:r>
    </w:p>
    <w:p w:rsidR="005E1B59" w:rsidP="005E1B59" w14:paraId="0DF799EF" w14:textId="77777777">
      <w:pPr>
        <w:spacing w:line="360" w:lineRule="auto"/>
        <w:ind w:hanging="2"/>
        <w:jc w:val="both"/>
      </w:pPr>
    </w:p>
    <w:p w:rsidR="005E1B59" w:rsidP="005E1B59" w14:paraId="6ED91B2C" w14:textId="77777777">
      <w:pPr>
        <w:spacing w:line="360" w:lineRule="auto"/>
        <w:ind w:firstLine="708"/>
        <w:jc w:val="both"/>
      </w:pPr>
      <w:r>
        <w:t xml:space="preserve">Art. 3º –  Compete à Coordenadoria de Limpeza Urbana a orientação, fiscalização e o gerenciamento dos </w:t>
      </w:r>
      <w:r>
        <w:t>EcoPontos</w:t>
      </w:r>
      <w:r>
        <w:t>, denominado como “CAÇAMBA SOCIAL”.</w:t>
      </w:r>
    </w:p>
    <w:p w:rsidR="005E1B59" w:rsidP="005E1B59" w14:paraId="19F44D6A" w14:textId="77777777">
      <w:pPr>
        <w:spacing w:line="360" w:lineRule="auto"/>
        <w:ind w:hanging="2"/>
        <w:jc w:val="both"/>
      </w:pPr>
    </w:p>
    <w:p w:rsidR="005E1B59" w:rsidP="005E1B59" w14:paraId="4C4A9AAC" w14:textId="77777777">
      <w:pPr>
        <w:spacing w:line="360" w:lineRule="auto"/>
        <w:ind w:firstLine="708"/>
        <w:jc w:val="both"/>
      </w:pPr>
      <w:r>
        <w:t>Art. 4º – Fica autorizada a Prefeitura Municipal receber doações de caçambas da iniciativa privada, com o objetivo de diminuir o descarte irregular de lixo e entulho no Município,  em contrapartida, as empresas poderão utilizá-las para divulgações publicitárias.</w:t>
      </w:r>
    </w:p>
    <w:p w:rsidR="005E1B59" w:rsidP="005E1B59" w14:paraId="651C970B" w14:textId="77777777">
      <w:pPr>
        <w:spacing w:line="360" w:lineRule="auto"/>
        <w:ind w:hanging="2"/>
        <w:jc w:val="both"/>
      </w:pPr>
    </w:p>
    <w:p w:rsidR="005E1B59" w:rsidP="005E1B59" w14:paraId="14DB63AE" w14:textId="77777777">
      <w:pPr>
        <w:spacing w:line="360" w:lineRule="auto"/>
        <w:ind w:firstLine="708"/>
        <w:jc w:val="both"/>
      </w:pPr>
      <w:r>
        <w:t>Art. 5º – As despesas com a execução da presente Lei correrão por conta de verbas próprias do orçamento municipal, suplementadas oportunamente, se necessário.</w:t>
      </w:r>
    </w:p>
    <w:p w:rsidR="005E1B59" w:rsidP="005E1B59" w14:paraId="3F8BC627" w14:textId="77777777">
      <w:pPr>
        <w:spacing w:line="360" w:lineRule="auto"/>
        <w:ind w:hanging="2"/>
        <w:jc w:val="both"/>
      </w:pPr>
    </w:p>
    <w:p w:rsidR="005E1B59" w:rsidP="005E1B59" w14:paraId="703DABFE" w14:textId="77777777">
      <w:pPr>
        <w:spacing w:line="360" w:lineRule="auto"/>
        <w:ind w:hanging="2"/>
        <w:jc w:val="both"/>
      </w:pPr>
      <w:r>
        <w:tab/>
        <w:t xml:space="preserve"> </w:t>
      </w:r>
      <w:r>
        <w:tab/>
        <w:t>Art. 6º – Esta Lei entra em vigor a partir da data de sua publicação.</w:t>
      </w:r>
    </w:p>
    <w:p w:rsidR="005E1B59" w:rsidP="005E1B59" w14:paraId="08FC29B6" w14:textId="77777777">
      <w:pPr>
        <w:spacing w:line="360" w:lineRule="auto"/>
        <w:ind w:hanging="2"/>
        <w:jc w:val="both"/>
      </w:pPr>
    </w:p>
    <w:p w:rsidR="005E1B59" w:rsidP="005E1B59" w14:paraId="4CD8D71A" w14:textId="77777777">
      <w:pPr>
        <w:spacing w:line="360" w:lineRule="auto"/>
        <w:ind w:hanging="2"/>
        <w:jc w:val="both"/>
      </w:pPr>
    </w:p>
    <w:p w:rsidR="005E1B59" w:rsidP="005E1B59" w14:paraId="35C0CBD3" w14:textId="2DA63AA3">
      <w:pPr>
        <w:spacing w:line="360" w:lineRule="auto"/>
        <w:ind w:hanging="2"/>
        <w:jc w:val="center"/>
      </w:pPr>
      <w:r>
        <w:t>Sala das Sessões, 0</w:t>
      </w:r>
      <w:r w:rsidR="00857560">
        <w:t xml:space="preserve">3 </w:t>
      </w:r>
      <w:r>
        <w:t>de janeiro de 2023</w:t>
      </w:r>
    </w:p>
    <w:p w:rsidR="005E1B59" w:rsidP="005E1B59" w14:paraId="40582D27" w14:textId="77777777">
      <w:pPr>
        <w:spacing w:line="360" w:lineRule="auto"/>
        <w:ind w:hanging="2"/>
        <w:jc w:val="center"/>
      </w:pPr>
    </w:p>
    <w:p w:rsidR="005E1B59" w:rsidP="005E1B59" w14:paraId="11C9004C" w14:textId="77777777">
      <w:pPr>
        <w:ind w:hanging="2"/>
        <w:jc w:val="center"/>
      </w:pPr>
    </w:p>
    <w:p w:rsidR="005E1B59" w:rsidP="005E1B59" w14:paraId="671D0FE4" w14:textId="77777777">
      <w:pPr>
        <w:ind w:hanging="2"/>
        <w:jc w:val="center"/>
      </w:pPr>
    </w:p>
    <w:p w:rsidR="005E1B59" w:rsidP="005E1B59" w14:paraId="60F78514" w14:textId="77777777">
      <w:pPr>
        <w:spacing w:line="276" w:lineRule="auto"/>
        <w:ind w:hanging="2"/>
        <w:jc w:val="center"/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5E1B59" w:rsidP="005E1B59" w14:paraId="07A8F1E3" w14:textId="26E726CA">
      <w:pPr>
        <w:spacing w:line="276" w:lineRule="auto"/>
        <w:jc w:val="center"/>
        <w:rPr>
          <w:b/>
          <w:bCs w:val="0"/>
        </w:rPr>
      </w:pPr>
      <w:r w:rsidRPr="009F11F8">
        <w:rPr>
          <w:b/>
          <w:bCs w:val="0"/>
        </w:rPr>
        <w:t>Vereador</w:t>
      </w:r>
    </w:p>
    <w:p w:rsidR="005E1B59" w14:paraId="0CC7DE3D" w14:textId="77777777">
      <w:pPr>
        <w:spacing w:after="160" w:line="259" w:lineRule="auto"/>
        <w:rPr>
          <w:b/>
          <w:bCs w:val="0"/>
        </w:rPr>
      </w:pPr>
      <w:r>
        <w:rPr>
          <w:b/>
          <w:bCs w:val="0"/>
        </w:rPr>
        <w:br w:type="page"/>
      </w:r>
    </w:p>
    <w:p w:rsidR="005E1B59" w:rsidP="005E1B59" w14:paraId="7795882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JUSTIFICATIVA</w:t>
      </w:r>
    </w:p>
    <w:p w:rsidR="005E1B59" w:rsidP="005E1B59" w14:paraId="3E95F8D8" w14:textId="77777777">
      <w:pPr>
        <w:spacing w:line="360" w:lineRule="auto"/>
        <w:ind w:hanging="2"/>
        <w:jc w:val="both"/>
      </w:pPr>
    </w:p>
    <w:p w:rsidR="005E1B59" w:rsidP="005E1B59" w14:paraId="1A784FDC" w14:textId="77777777">
      <w:pPr>
        <w:spacing w:line="480" w:lineRule="auto"/>
        <w:ind w:firstLine="708"/>
        <w:jc w:val="both"/>
        <w:rPr>
          <w:color w:val="000000"/>
        </w:rPr>
      </w:pPr>
      <w:r>
        <w:t>Tenho a elevada honra e a grata satisfação de apresentar-lhes o incluso Projeto de Lei que i</w:t>
      </w:r>
      <w:r>
        <w:rPr>
          <w:color w:val="000000"/>
        </w:rPr>
        <w:t>nstitui o Programa “CAÇAMBA SOCIAL” e dá outras providências.</w:t>
      </w:r>
    </w:p>
    <w:p w:rsidR="005E1B59" w:rsidP="005E1B59" w14:paraId="149C7926" w14:textId="77777777">
      <w:pPr>
        <w:spacing w:line="480" w:lineRule="auto"/>
        <w:ind w:firstLine="708"/>
        <w:jc w:val="both"/>
      </w:pPr>
      <w:r>
        <w:t>O programa "CAÇAMBA SOCIAL" visa, por meio de parceria com empresas privadas interessadas, instalar e disponibilizar caçambas metálicas de até 5 (cinco) metros cúbicos em áreas públicas, objeto de descarte regular de lixo e entulho, tão comum em diversos pontos do nosso município.</w:t>
      </w:r>
    </w:p>
    <w:p w:rsidR="005E1B59" w:rsidP="005E1B59" w14:paraId="51E0728E" w14:textId="77777777">
      <w:pPr>
        <w:spacing w:line="480" w:lineRule="auto"/>
        <w:ind w:firstLine="708"/>
        <w:jc w:val="both"/>
      </w:pPr>
      <w:r>
        <w:t>Este programa se faz necessário devido a grande quantidade de descartes irregulares que vemos em todas as regiões do município. A ausência de locais de descarte público e o alto custo dos  valores para o aluguel de caçambas para o descarte de entulhos e lixos, favorece o descarte irregular em terrenos e áreas públicas e privadas.  Com este programa o município promoverá espaços para esse descarte sem custo ao cidadão bem como também poderá promover campanhas educativas sobre o tema.</w:t>
      </w:r>
    </w:p>
    <w:p w:rsidR="005E1B59" w:rsidP="005E1B59" w14:paraId="2A97A3EE" w14:textId="77777777">
      <w:pPr>
        <w:spacing w:line="480" w:lineRule="auto"/>
        <w:ind w:firstLine="708"/>
        <w:jc w:val="both"/>
      </w:pPr>
      <w:r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5E1B59" w:rsidP="005E1B59" w14:paraId="16789BFC" w14:textId="77777777">
      <w:pPr>
        <w:spacing w:line="480" w:lineRule="auto"/>
        <w:ind w:hanging="2"/>
        <w:jc w:val="both"/>
      </w:pPr>
    </w:p>
    <w:p w:rsidR="005E1B59" w:rsidP="005E1B59" w14:paraId="2C04C0B4" w14:textId="77777777">
      <w:pPr>
        <w:spacing w:line="360" w:lineRule="auto"/>
        <w:ind w:hanging="2"/>
        <w:jc w:val="both"/>
      </w:pPr>
    </w:p>
    <w:p w:rsidR="005E1B59" w:rsidP="005E1B59" w14:paraId="4D618F08" w14:textId="526B8E72">
      <w:pPr>
        <w:spacing w:line="360" w:lineRule="auto"/>
        <w:ind w:hanging="2"/>
        <w:jc w:val="center"/>
      </w:pPr>
      <w:r>
        <w:t>Sala das Sessões, 0</w:t>
      </w:r>
      <w:r w:rsidR="00857560">
        <w:t>3</w:t>
      </w:r>
      <w:r>
        <w:t xml:space="preserve"> de janeiro de 2023</w:t>
      </w:r>
    </w:p>
    <w:p w:rsidR="005E1B59" w:rsidP="005E1B59" w14:paraId="32B91759" w14:textId="77777777">
      <w:pPr>
        <w:ind w:hanging="2"/>
        <w:jc w:val="both"/>
      </w:pPr>
    </w:p>
    <w:p w:rsidR="005E1B59" w:rsidP="005E1B59" w14:paraId="01C18B53" w14:textId="77777777">
      <w:pPr>
        <w:ind w:hanging="2"/>
        <w:jc w:val="both"/>
      </w:pPr>
    </w:p>
    <w:p w:rsidR="005E1B59" w:rsidP="005E1B59" w14:paraId="790AA865" w14:textId="77777777">
      <w:pPr>
        <w:ind w:hanging="2"/>
        <w:jc w:val="center"/>
      </w:pPr>
    </w:p>
    <w:p w:rsidR="005E1B59" w:rsidP="005E1B59" w14:paraId="28EB2235" w14:textId="77777777">
      <w:pPr>
        <w:spacing w:line="360" w:lineRule="auto"/>
        <w:ind w:hanging="2"/>
        <w:jc w:val="center"/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6D1E9A" w:rsidRPr="00601B0A" w:rsidP="005E1B59" w14:paraId="70AFE4BD" w14:textId="5F8C0ADE">
      <w:pPr>
        <w:spacing w:line="360" w:lineRule="auto"/>
        <w:jc w:val="center"/>
      </w:pPr>
      <w:r>
        <w:rPr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E1B59"/>
    <w:rsid w:val="00601B0A"/>
    <w:rsid w:val="00626437"/>
    <w:rsid w:val="00632FA0"/>
    <w:rsid w:val="00651697"/>
    <w:rsid w:val="006C41A4"/>
    <w:rsid w:val="006D1E9A"/>
    <w:rsid w:val="00822396"/>
    <w:rsid w:val="00857560"/>
    <w:rsid w:val="009F11F8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59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2217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</cp:revision>
  <cp:lastPrinted>2021-02-25T18:05:00Z</cp:lastPrinted>
  <dcterms:created xsi:type="dcterms:W3CDTF">2022-12-14T17:28:00Z</dcterms:created>
  <dcterms:modified xsi:type="dcterms:W3CDTF">2023-01-03T12:46:00Z</dcterms:modified>
</cp:coreProperties>
</file>