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19F06FFB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793A44">
        <w:rPr>
          <w:rFonts w:ascii="Arial" w:hAnsi="Arial" w:cs="Arial"/>
          <w:sz w:val="24"/>
          <w:szCs w:val="24"/>
        </w:rPr>
        <w:t>21 de Setembro, bairro Parque da Amizade.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6588B" w:rsidP="00C6588B" w14:paraId="58281601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3051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5675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0BC5"/>
    <w:rsid w:val="00173A4E"/>
    <w:rsid w:val="0017466C"/>
    <w:rsid w:val="001765B9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0337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3459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33F6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313E"/>
    <w:rsid w:val="007079CF"/>
    <w:rsid w:val="00707F2D"/>
    <w:rsid w:val="00714CF0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09E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46BA"/>
    <w:rsid w:val="008955A3"/>
    <w:rsid w:val="00896541"/>
    <w:rsid w:val="008A0868"/>
    <w:rsid w:val="008A57C7"/>
    <w:rsid w:val="008A6B50"/>
    <w:rsid w:val="008B2E92"/>
    <w:rsid w:val="008B496F"/>
    <w:rsid w:val="008C0531"/>
    <w:rsid w:val="008C3AEB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64F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023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3428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588B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A7C36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71C29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2022-12-14T13:46:00Z</dcterms:created>
  <dcterms:modified xsi:type="dcterms:W3CDTF">2022-12-14T13:46:00Z</dcterms:modified>
</cp:coreProperties>
</file>