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A07633" w14:paraId="59B6C278" w14:textId="6DC16D7E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A07633">
              <w:rPr>
                <w:rFonts w:ascii="Arial" w:hAnsi="Arial" w:cs="Arial"/>
                <w:b/>
                <w:sz w:val="28"/>
                <w:szCs w:val="24"/>
                <w:u w:val="single"/>
              </w:rPr>
              <w:t>Bento Aparecido Rohwedder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35102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568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E2BC1-85C4-42A4-98E5-3124023A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2022-12-13T13:03:00Z</dcterms:created>
  <dcterms:modified xsi:type="dcterms:W3CDTF">2022-12-13T13:03:00Z</dcterms:modified>
</cp:coreProperties>
</file>