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B25406" w14:paraId="59B6C278" w14:textId="53632F06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B25406">
              <w:rPr>
                <w:rFonts w:ascii="Arial" w:hAnsi="Arial" w:cs="Arial"/>
                <w:b/>
                <w:sz w:val="28"/>
                <w:szCs w:val="24"/>
                <w:u w:val="single"/>
              </w:rPr>
              <w:t>Generoso Alves Vieira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52449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9DF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15FD5-0543-49CD-AEB0-E96C5BA55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2022-12-13T12:17:00Z</dcterms:created>
  <dcterms:modified xsi:type="dcterms:W3CDTF">2022-12-13T12:17:00Z</dcterms:modified>
</cp:coreProperties>
</file>