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8084E" w14:paraId="59B6C278" w14:textId="3B83F38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8084E">
              <w:rPr>
                <w:rFonts w:ascii="Arial" w:hAnsi="Arial" w:cs="Arial"/>
                <w:b/>
                <w:sz w:val="28"/>
                <w:szCs w:val="24"/>
                <w:u w:val="single"/>
              </w:rPr>
              <w:t>José Fagundes de Moura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Vila Sol Nascente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0401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05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65CA7-F75F-415D-BD2E-AAC3BCE71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2022-12-13T12:48:00Z</dcterms:created>
  <dcterms:modified xsi:type="dcterms:W3CDTF">2022-12-13T12:48:00Z</dcterms:modified>
</cp:coreProperties>
</file>