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C233A" w14:paraId="59B6C278" w14:textId="7BDC696F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7C233A">
              <w:rPr>
                <w:rFonts w:ascii="Arial" w:hAnsi="Arial" w:cs="Arial"/>
                <w:b/>
                <w:sz w:val="28"/>
                <w:szCs w:val="24"/>
                <w:u w:val="single"/>
              </w:rPr>
              <w:t>Luiz de Souza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583145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4F5B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599B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33A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53E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3B5F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0AEFC-BF96-4204-A443-2F5485DE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2022-12-13T13:14:00Z</dcterms:created>
  <dcterms:modified xsi:type="dcterms:W3CDTF">2022-12-13T13:14:00Z</dcterms:modified>
</cp:coreProperties>
</file>