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FD32FE" w14:paraId="59B6C278" w14:textId="6DBB675F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FD32FE">
              <w:rPr>
                <w:rFonts w:ascii="Arial" w:hAnsi="Arial" w:cs="Arial"/>
                <w:b/>
                <w:sz w:val="28"/>
                <w:szCs w:val="24"/>
                <w:u w:val="single"/>
              </w:rPr>
              <w:t>Santiago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1931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0E52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202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215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BB1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27B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1E9C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37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2E1C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0D8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031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2C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32FE"/>
    <w:rsid w:val="00FD5656"/>
    <w:rsid w:val="00FD599D"/>
    <w:rsid w:val="00FD6EE4"/>
    <w:rsid w:val="00FD7A6A"/>
    <w:rsid w:val="00FE06E3"/>
    <w:rsid w:val="00FE083B"/>
    <w:rsid w:val="00FE26F5"/>
    <w:rsid w:val="00FE37FB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DA4EA-E1C5-4057-A713-927D81E9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2022-12-13T12:39:00Z</dcterms:created>
  <dcterms:modified xsi:type="dcterms:W3CDTF">2022-12-13T12:39:00Z</dcterms:modified>
</cp:coreProperties>
</file>