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7E5F08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F476F8">
        <w:rPr>
          <w:rFonts w:ascii="Arial" w:hAnsi="Arial" w:cs="Arial"/>
          <w:b/>
          <w:sz w:val="22"/>
          <w:szCs w:val="22"/>
        </w:rPr>
        <w:t xml:space="preserve"> </w:t>
      </w:r>
      <w:r w:rsidRPr="00F476F8" w:rsidR="00F476F8">
        <w:rPr>
          <w:rFonts w:ascii="Arial" w:hAnsi="Arial" w:cs="Arial"/>
          <w:b/>
          <w:sz w:val="22"/>
          <w:szCs w:val="22"/>
        </w:rPr>
        <w:t>Praça Pedro Salgado da Silva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</w:t>
      </w:r>
      <w:r w:rsidR="00F476F8">
        <w:rPr>
          <w:rFonts w:ascii="Arial" w:hAnsi="Arial" w:cs="Arial"/>
          <w:b/>
          <w:sz w:val="22"/>
          <w:szCs w:val="22"/>
        </w:rPr>
        <w:t xml:space="preserve">Santo </w:t>
      </w:r>
      <w:r w:rsidR="00F476F8">
        <w:rPr>
          <w:rFonts w:ascii="Arial" w:hAnsi="Arial" w:cs="Arial"/>
          <w:b/>
          <w:sz w:val="22"/>
          <w:szCs w:val="22"/>
        </w:rPr>
        <w:t>Antonio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90018" w:rsidP="00760FA5" w14:paraId="1BEC5823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40807A9B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>Sumaré, 13 de dezembro de 2022.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279409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165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A23B8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B6A7C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018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A38E3"/>
    <w:rsid w:val="00AA4364"/>
    <w:rsid w:val="00AD1C63"/>
    <w:rsid w:val="00AE13D2"/>
    <w:rsid w:val="00AF25EF"/>
    <w:rsid w:val="00B0215A"/>
    <w:rsid w:val="00B12504"/>
    <w:rsid w:val="00B6053D"/>
    <w:rsid w:val="00B968CC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476F8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C963-218D-4246-A723-07F2A9BE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2021-12-13T17:01:00Z</dcterms:created>
  <dcterms:modified xsi:type="dcterms:W3CDTF">2022-12-13T13:13:00Z</dcterms:modified>
</cp:coreProperties>
</file>