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faixa de pedestre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Marcos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ao </w:t>
      </w:r>
      <w:r w:rsidRPr="004C1430" w:rsidR="004C1430">
        <w:rPr>
          <w:rFonts w:ascii="Times New Roman" w:eastAsia="Times New Roman" w:hAnsi="Times New Roman"/>
          <w:noProof/>
          <w:sz w:val="28"/>
          <w:szCs w:val="28"/>
          <w:lang w:eastAsia="pt-BR"/>
        </w:rPr>
        <w:t>Drogão Popular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44" name="Imagem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16797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19381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