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F02" w:rsidRDefault="00000000" w:rsidP="003F3F02">
      <w:pPr>
        <w:spacing w:before="240" w:after="240" w:line="240" w:lineRule="auto"/>
        <w:ind w:left="1134" w:right="-567"/>
        <w:jc w:val="right"/>
        <w:rPr>
          <w:rFonts w:ascii="Times New Roman" w:hAnsi="Times New Roman" w:cs="Times New Roman"/>
          <w:b/>
          <w:sz w:val="28"/>
          <w:szCs w:val="28"/>
        </w:rPr>
      </w:pPr>
      <w:permStart w:id="1991642078" w:edGrp="everyone"/>
      <w:r>
        <w:rPr>
          <w:rFonts w:ascii="Times New Roman" w:hAnsi="Times New Roman" w:cs="Times New Roman"/>
          <w:b/>
          <w:sz w:val="28"/>
          <w:szCs w:val="28"/>
        </w:rPr>
        <w:t xml:space="preserve">PROJETO DE RESOLUÇÃO Nº ____/____/2022. </w:t>
      </w:r>
    </w:p>
    <w:p w:rsidR="003F3F02" w:rsidRDefault="003F3F02" w:rsidP="003F3F02">
      <w:pPr>
        <w:spacing w:before="240" w:after="240" w:line="240" w:lineRule="auto"/>
        <w:ind w:left="1134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3F02" w:rsidRDefault="00000000" w:rsidP="003F3F02">
      <w:pPr>
        <w:spacing w:before="240" w:after="240" w:line="240" w:lineRule="auto"/>
        <w:ind w:left="1134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“Dispõe sobre a filiação da Câmara Municipal de Sumaré à União dos Vereadores do Estado de São Paulo - UVESP, autoriza a contribuição e dá outras providências.”</w:t>
      </w:r>
    </w:p>
    <w:p w:rsidR="003F3F02" w:rsidRDefault="003F3F02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1º.</w:t>
      </w:r>
      <w:r>
        <w:rPr>
          <w:rFonts w:ascii="Times New Roman" w:hAnsi="Times New Roman" w:cs="Times New Roman"/>
          <w:sz w:val="28"/>
          <w:szCs w:val="28"/>
        </w:rPr>
        <w:t xml:space="preserve"> Fica a Câmara Municipal de Sumaré-SP autorizada a se filiar à União dos Vereadores do Estado de São Paulo (UVESP) e a realizar o pagamento do plano de filiação, contribuição, valores mensais e demais importâncias estabelecidas pela UVESP para associação.</w:t>
      </w: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Parágrafo único.</w:t>
      </w:r>
      <w:r>
        <w:rPr>
          <w:rFonts w:ascii="Times New Roman" w:hAnsi="Times New Roman" w:cs="Times New Roman"/>
          <w:sz w:val="28"/>
          <w:szCs w:val="28"/>
        </w:rPr>
        <w:t xml:space="preserve"> Eventuais reajustes dos valores previstos no </w:t>
      </w:r>
      <w:r>
        <w:rPr>
          <w:rFonts w:ascii="Times New Roman" w:hAnsi="Times New Roman" w:cs="Times New Roman"/>
          <w:i/>
          <w:iCs/>
          <w:sz w:val="28"/>
          <w:szCs w:val="28"/>
        </w:rPr>
        <w:t>caput</w:t>
      </w:r>
      <w:r>
        <w:rPr>
          <w:rFonts w:ascii="Times New Roman" w:hAnsi="Times New Roman" w:cs="Times New Roman"/>
          <w:sz w:val="28"/>
          <w:szCs w:val="28"/>
        </w:rPr>
        <w:t xml:space="preserve"> serão determinados por ato próprio da Mesa Diretora da Câmara.</w:t>
      </w: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2º</w:t>
      </w:r>
      <w:r>
        <w:rPr>
          <w:rFonts w:ascii="Times New Roman" w:hAnsi="Times New Roman" w:cs="Times New Roman"/>
          <w:sz w:val="28"/>
          <w:szCs w:val="28"/>
        </w:rPr>
        <w:t>. As despesas autorizadas no art. 1º desta Lei correrão a conta da seguinte dotação orçamentária: 01.01.01.031.0005.2.009.339039.01.1100000.</w:t>
      </w: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Parágrafo único. </w:t>
      </w:r>
      <w:r>
        <w:rPr>
          <w:rFonts w:ascii="Times New Roman" w:hAnsi="Times New Roman" w:cs="Times New Roman"/>
          <w:sz w:val="28"/>
          <w:szCs w:val="28"/>
        </w:rPr>
        <w:t>Os valores devidos pela associação serão creditadas mensalmente em conta corrente da entidade ou através de pagamento de boleto bancário.</w:t>
      </w: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3º.</w:t>
      </w:r>
      <w:r>
        <w:rPr>
          <w:rFonts w:ascii="Times New Roman" w:hAnsi="Times New Roman" w:cs="Times New Roman"/>
          <w:sz w:val="28"/>
          <w:szCs w:val="28"/>
        </w:rPr>
        <w:t xml:space="preserve"> Esta Resolução entrará em vigor na data de sua publicação.</w:t>
      </w: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29 de novembro de 2022. </w:t>
      </w:r>
    </w:p>
    <w:p w:rsidR="003F3F02" w:rsidRDefault="003F3F02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WILLIAM DE SOUZA ROSA</w:t>
      </w: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Presidente</w:t>
      </w: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ANDRÉ FERNANDES PEREIRA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RODRIGO DORIVAL GOMES</w:t>
      </w: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1º Secretário                                                                    2º Secretário</w:t>
      </w:r>
    </w:p>
    <w:p w:rsidR="003F3F02" w:rsidRDefault="00000000" w:rsidP="003F3F02">
      <w:pPr>
        <w:spacing w:before="240" w:after="24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3F3F02" w:rsidRDefault="00000000" w:rsidP="003F3F02">
      <w:pPr>
        <w:spacing w:before="240" w:after="240" w:line="240" w:lineRule="auto"/>
        <w:ind w:right="-56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JUSTIFICATIVA </w:t>
      </w:r>
    </w:p>
    <w:p w:rsidR="003F3F02" w:rsidRDefault="003F3F02" w:rsidP="003F3F02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</w:p>
    <w:p w:rsidR="003F3F02" w:rsidRDefault="00000000" w:rsidP="003F3F02">
      <w:pPr>
        <w:ind w:left="-1" w:right="-568" w:firstLine="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UVESP associação de direito privado sem fins lucrativos, tem por finalidade congregar os vereadores e as Câmaras Municipais do Estado de São Paulo, atuando em estreita cooperação com o Poder Legislativo e com o municipalismo nacional.</w:t>
      </w:r>
    </w:p>
    <w:p w:rsidR="003F3F02" w:rsidRDefault="00000000" w:rsidP="003F3F02">
      <w:pPr>
        <w:ind w:left="-1" w:right="-568" w:firstLine="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razão da associação, a UVESP oferece os seguintes benefícios a associada: a) O aprimoramento da atividade parlamentar; b) A capacitação por meio do aperfeiçoamento do agente político municipal quando ao pleno exercício do mandato, os direitos e deveres a ele inerentes e ao desenvolvimento da técnica e processo legislativos; c) Divulgar experiências legislativas entre as Câmaras Municipais por meio dos Parlamentos Regionais, Publicações no Jornal da Uvesp, Encontros Regionais e Nacionais, entre outros; d) Fomento às atividades de Políticas Públicas para melhoria no desenvolvimento da atividade parlamentar; e) Representação dos interesses da filiada junto aos órgãos públicos, entidades de classe, associações e demais entidades com interesses municipalistas relacionadas ao objeto da presente filiação. f) Compartilhamento de projetos implantados e de sucesso na aplicação das atividades legislativas; entre outros.</w:t>
      </w:r>
    </w:p>
    <w:p w:rsidR="003F3F02" w:rsidRDefault="00000000" w:rsidP="003F3F02">
      <w:pPr>
        <w:pStyle w:val="NormalWeb"/>
        <w:spacing w:before="240" w:beforeAutospacing="0" w:after="240" w:afterAutospacing="0"/>
        <w:ind w:right="-567"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Certos que a parceria que vai fortalecer o nosso Poder Legislativo, pedimos a aprovação.</w:t>
      </w:r>
    </w:p>
    <w:p w:rsidR="003F3F02" w:rsidRDefault="00000000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29 de novembro de 2022. </w:t>
      </w:r>
    </w:p>
    <w:p w:rsidR="003F3F02" w:rsidRDefault="003F3F02" w:rsidP="003F3F02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WILLIAM DE SOUZA ROSA</w:t>
      </w: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Presidente</w:t>
      </w: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3F3F02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ANDRÉ FERNANDES PEREIRA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RODRIGO DORIVAL GOMES</w:t>
      </w:r>
    </w:p>
    <w:p w:rsidR="003F3F02" w:rsidRDefault="00000000" w:rsidP="003F3F02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1º Secretário                                                                           2º Secretário</w:t>
      </w:r>
    </w:p>
    <w:permEnd w:id="1991642078"/>
    <w:p w:rsidR="006D1E9A" w:rsidRPr="00601B0A" w:rsidRDefault="006D1E9A" w:rsidP="00601B0A"/>
    <w:sectPr w:rsidR="006D1E9A" w:rsidRPr="00601B0A" w:rsidSect="00B4608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5E9" w:rsidRDefault="002C45E9">
      <w:pPr>
        <w:spacing w:after="0" w:line="240" w:lineRule="auto"/>
      </w:pPr>
      <w:r>
        <w:separator/>
      </w:r>
    </w:p>
  </w:endnote>
  <w:endnote w:type="continuationSeparator" w:id="0">
    <w:p w:rsidR="002C45E9" w:rsidRDefault="002C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5E9" w:rsidRDefault="002C45E9">
      <w:pPr>
        <w:spacing w:after="0" w:line="240" w:lineRule="auto"/>
      </w:pPr>
      <w:r>
        <w:separator/>
      </w:r>
    </w:p>
  </w:footnote>
  <w:footnote w:type="continuationSeparator" w:id="0">
    <w:p w:rsidR="002C45E9" w:rsidRDefault="002C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10425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1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355017">
    <w:abstractNumId w:val="5"/>
  </w:num>
  <w:num w:numId="2" w16cid:durableId="247230876">
    <w:abstractNumId w:val="4"/>
  </w:num>
  <w:num w:numId="3" w16cid:durableId="473061140">
    <w:abstractNumId w:val="2"/>
  </w:num>
  <w:num w:numId="4" w16cid:durableId="20789138">
    <w:abstractNumId w:val="1"/>
  </w:num>
  <w:num w:numId="5" w16cid:durableId="1913350468">
    <w:abstractNumId w:val="3"/>
  </w:num>
  <w:num w:numId="6" w16cid:durableId="181902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C45E9"/>
    <w:rsid w:val="003F3F02"/>
    <w:rsid w:val="00460A32"/>
    <w:rsid w:val="004B2CC9"/>
    <w:rsid w:val="0051286F"/>
    <w:rsid w:val="00601B0A"/>
    <w:rsid w:val="00626437"/>
    <w:rsid w:val="00632FA0"/>
    <w:rsid w:val="006C41A4"/>
    <w:rsid w:val="006D1E9A"/>
    <w:rsid w:val="0072052D"/>
    <w:rsid w:val="00822396"/>
    <w:rsid w:val="00A06CF2"/>
    <w:rsid w:val="00AE6AEE"/>
    <w:rsid w:val="00B46082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F02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2280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2021-05-03T13:59:00Z</dcterms:created>
  <dcterms:modified xsi:type="dcterms:W3CDTF">2022-11-29T14:28:00Z</dcterms:modified>
</cp:coreProperties>
</file>