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8FE20E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00C3">
        <w:rPr>
          <w:rFonts w:ascii="Arial" w:hAnsi="Arial" w:cs="Arial"/>
          <w:b/>
          <w:sz w:val="24"/>
          <w:szCs w:val="24"/>
          <w:u w:val="single"/>
        </w:rPr>
        <w:t>Severino Pedro de Lima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0E0">
        <w:rPr>
          <w:rFonts w:ascii="Arial" w:hAnsi="Arial" w:cs="Arial"/>
          <w:b/>
          <w:sz w:val="24"/>
          <w:szCs w:val="24"/>
          <w:u w:val="single"/>
        </w:rPr>
        <w:t>Santa Rosa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7218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2363C-2CF3-4159-A868-59F938D4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2022-11-26T17:15:00Z</dcterms:created>
  <dcterms:modified xsi:type="dcterms:W3CDTF">2022-11-26T17:16:00Z</dcterms:modified>
</cp:coreProperties>
</file>