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59" w:lineRule="auto"/>
      </w:pPr>
    </w:p>
    <w:p w:rsidR="00000000" w:rsidRPr="00000000" w:rsidP="00000000" w14:paraId="00000003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DECRETO LEGISLATIVO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5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CONFERE O TÍTULO DE CIDADÃO SUMAREENSE A BRUNO RAMALDES PUPPIM.</w:t>
      </w:r>
    </w:p>
    <w:p w:rsidR="00000000" w:rsidRPr="00000000" w:rsidP="00000000" w14:paraId="00000006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7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8">
      <w:pPr>
        <w:shd w:val="clear" w:color="auto" w:fill="FFFFFF"/>
        <w:spacing w:before="60" w:after="0" w:line="276" w:lineRule="auto"/>
        <w:ind w:left="2835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hd w:val="clear" w:color="auto" w:fill="FFFFFF"/>
        <w:spacing w:before="60" w:after="0" w:line="276" w:lineRule="auto"/>
        <w:ind w:left="0" w:firstLine="72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Faço saber que a Câmara Municipal de Sumaré aprovou e eu promulgo o seguinte Decreto Legislativo:</w:t>
      </w:r>
    </w:p>
    <w:p w:rsidR="00000000" w:rsidRPr="00000000" w:rsidP="00000000" w14:paraId="0000000A">
      <w:pPr>
        <w:shd w:val="clear" w:color="auto" w:fill="FFFFFF"/>
        <w:spacing w:before="60" w:after="0" w:line="276" w:lineRule="auto"/>
        <w:ind w:left="2835" w:firstLine="0"/>
        <w:jc w:val="both"/>
        <w:rPr>
          <w:rFonts w:ascii="Arial" w:eastAsia="Arial" w:hAnsi="Arial" w:cs="Arial"/>
          <w:b/>
          <w:sz w:val="24"/>
          <w:szCs w:val="24"/>
          <w:shd w:val="clear" w:color="auto" w:fill="D9534F"/>
        </w:rPr>
      </w:pPr>
    </w:p>
    <w:p w:rsidR="00000000" w:rsidRPr="00000000" w:rsidP="00000000" w14:paraId="0000000B">
      <w:pPr>
        <w:spacing w:line="276" w:lineRule="auto"/>
        <w:ind w:left="1134" w:hanging="165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1º.</w:t>
      </w:r>
      <w:r w:rsidRPr="00000000">
        <w:rPr>
          <w:rFonts w:ascii="Arial" w:eastAsia="Arial" w:hAnsi="Arial" w:cs="Arial"/>
          <w:sz w:val="24"/>
          <w:szCs w:val="24"/>
          <w:rtl w:val="0"/>
        </w:rPr>
        <w:t> Fica conferido o título de Cidadão Sumareense a Bruno Ramaldes Puppim.</w:t>
      </w:r>
    </w:p>
    <w:p w:rsidR="00000000" w:rsidRPr="00000000" w:rsidP="00000000" w14:paraId="0000000D">
      <w:pPr>
        <w:spacing w:before="240" w:line="276" w:lineRule="auto"/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2º.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título de que trata o artigo anterior será entregue ao homenageado em sessão solene da Câmara Municipal de Sumaré.</w:t>
      </w:r>
    </w:p>
    <w:p w:rsidR="00000000" w:rsidRPr="00000000" w:rsidP="00000000" w14:paraId="0000000E">
      <w:pPr>
        <w:spacing w:before="240" w:line="276" w:lineRule="auto"/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3º.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Este Decreto Legislativo entra em vigor na data da sua publicação.</w:t>
      </w:r>
    </w:p>
    <w:p w:rsidR="00000000" w:rsidRPr="00000000" w:rsidP="00000000" w14:paraId="0000000F">
      <w:pPr>
        <w:spacing w:line="276" w:lineRule="auto"/>
        <w:ind w:firstLine="2835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10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25 de novembro de 2022.</w:t>
      </w:r>
    </w:p>
    <w:p w:rsidR="00000000" w:rsidRPr="00000000" w:rsidP="00000000" w14:paraId="00000011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2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271978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3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1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9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Bruno Ramaldes Puppim Nome Completo, nasceu em 08 de maio de 1977; filho de Luiz Henrique Puppim e Maria Elizete Ramaldes; natural de Petrópolis/RJ; reside em Sumaré há um ano e dez meses; é casado com Cláudia Costa Siqueira; </w:t>
      </w:r>
    </w:p>
    <w:p w:rsidR="00000000" w:rsidRPr="00000000" w:rsidP="00000000" w14:paraId="0000001A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Possui formação em Direito, e especialização em Direito Público; trabalhou na Polícia Federal, na Superintendência do Estado do Espírito Santo, por 15 anos, tendo atuado no Núcleo de Transportes, Núcleo de Material e Patrimônio, Protocolo, Equipe de Licitações, Equipe de Contratos, Setor de Administração e Logística Policial, e Setor de Recursos Humanos; atualmente desempenhando o Cargo de Delegado de Polícia Civil do Estado de São Paulo, sendo Delegado Titular do Terceiro Distrito Policial de Sumaré, sediado no Bairro Nova Veneza, que atende a uma população estimada em mais de 100 mil habitantes; sendo também Delegado Plantonista, e nessa condição respondendo durante o Plantão Policial noturno pelas cidades de Sumaré, Hortolândia, Santa Bárbara e Montemor; Em sua atuação profissional em Sumaré sempre prezou pelo bom atendimento aos Munícipes, e resolução das demandas apresentadas pela população sumareense além de combater os crimes que afligem à população em geral.</w:t>
      </w:r>
    </w:p>
    <w:p w:rsidR="00000000" w:rsidRPr="00000000" w:rsidP="00000000" w14:paraId="0000001B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aproximadamente um ano de trabalho, com o apoio do Município de Sumaré, conseguiu mudar a sede da Delegacia, para um imóvel mais novo, com condições dignas, sanitárias, de arejamento, iluminação, e localização  para o atendimento ao público e aos funcionários, sendo a nova sede digna de elogios por parte da população; Durante sua atuação também conseguiu buscar apoio, junto a Autoridades do Município, para aumentar o número de funcionários da Prefeitura cedidos para atendimento ao público da Delegacia, melhorando assim o atendimento; Atendendo na Delegacia, com uma demanda de aproximadamente 450 boletins de ocorrência por mês, e 140 Inquéritos Policiais em andamento, com os mais diversos crimes tratados, em seu pouco tempo de atuação, juntamente com sua equipe, também atuou em casos de relevância como o flagrante contra organização criminosa de roubo de cargas, com a prisão de cinco criminosos, e recuperação de carga de pneus avaliada em aproximadamente 500 mil reais; Esclarecimento do crime e identificação da autoria do homicídio e tentativa de homicídio contra duas travestis ocorrido em um motel de Sumaré; E identificação da autora de Homicídio praticado por uma mulher contra seu companheiro em um bar em Sumaré, sendo identificada a autora, e apurado que as circunstancias se deram em situação de legítima defesa. </w:t>
      </w:r>
    </w:p>
    <w:p w:rsidR="00000000" w:rsidRPr="00000000" w:rsidP="00000000" w14:paraId="0000001C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conto com a aprovação dos nobres pares para a aprovação da concessão de título de cidadão sumareense 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Dr. Bruno Ramaldes Puppim</w:t>
      </w:r>
      <w:r w:rsidRPr="00000000">
        <w:rPr>
          <w:rFonts w:ascii="Arial" w:eastAsia="Arial" w:hAnsi="Arial" w:cs="Arial"/>
          <w:sz w:val="24"/>
          <w:szCs w:val="24"/>
          <w:rtl w:val="0"/>
        </w:rPr>
        <w:t>, pelos relevantes trabalhos prestados ao nosso município.</w:t>
      </w:r>
    </w:p>
    <w:p w:rsidR="00000000" w:rsidRPr="00000000" w:rsidP="00000000" w14:paraId="0000001D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E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25 de novembro de 2022.</w:t>
      </w:r>
    </w:p>
    <w:p w:rsidR="00000000" w:rsidRPr="00000000" w:rsidP="00000000" w14:paraId="0000001F">
      <w:pPr>
        <w:ind w:left="284" w:firstLine="709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3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219475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3">
    <w:bookmarkStart w:id="3" w:name="_heading=h.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07883597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7834973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0">
    <w:r w:rsidRPr="00000000">
      <w:drawing>
        <wp:inline distT="0" distB="0" distL="0" distR="0">
          <wp:extent cx="1526058" cy="534121"/>
          <wp:effectExtent l="0" t="0" r="0" b="0"/>
          <wp:docPr id="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50576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366782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2159692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cprb7q43dTroU5EVoW1vppp7IA==">AMUW2mXgt5UgeyGqIyb1bnxMUT5QiOx3wSiFxUjzo5m+7SZ+02mt1QTPJY7E3DTIQx2LGk2rwq0RMZnoDsO2hyL0MPkIvKaNdTGvgjsdDsuUPSmdufNdRRTlgd4BL2dZSMzG65zpCBKElLClbX1Ueo5M7miJbnzYMuAx5vUeFnZJIaG/tL3xIRk=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2021-09-21T02:18:00Z</dcterms:created>
</cp:coreProperties>
</file>