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Carvalho Marques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153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847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3091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390744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151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5684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382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