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20F5D5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bookmarkStart w:id="1" w:name="_GoBack"/>
      <w:r w:rsidR="00BD3362">
        <w:rPr>
          <w:rFonts w:ascii="Times New Roman" w:hAnsi="Times New Roman" w:cs="Times New Roman"/>
          <w:sz w:val="28"/>
          <w:szCs w:val="28"/>
        </w:rPr>
        <w:t>reforma de boca de lobo na Rua Domingos Conrado, 607, Jardim Bom Retiro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5A5431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46361">
        <w:rPr>
          <w:rFonts w:ascii="Times New Roman" w:hAnsi="Times New Roman" w:cs="Times New Roman"/>
          <w:sz w:val="28"/>
          <w:szCs w:val="28"/>
        </w:rPr>
        <w:t>17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1261"/>
    <w:rsid w:val="002224D6"/>
    <w:rsid w:val="002228E5"/>
    <w:rsid w:val="00226093"/>
    <w:rsid w:val="00237E6A"/>
    <w:rsid w:val="002430F1"/>
    <w:rsid w:val="0024556F"/>
    <w:rsid w:val="00246361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A0DAD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233F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3362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5087C"/>
    <w:rsid w:val="00E641E7"/>
    <w:rsid w:val="00EA49DA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08E7A-6F5B-4EC6-9448-FC7E37FF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2022-11-21T14:31:00Z</dcterms:created>
  <dcterms:modified xsi:type="dcterms:W3CDTF">2022-11-21T14:31:00Z</dcterms:modified>
</cp:coreProperties>
</file>