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CA6CA9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FF6D07">
        <w:rPr>
          <w:rFonts w:ascii="Arial" w:hAnsi="Arial" w:cs="Arial"/>
          <w:szCs w:val="24"/>
        </w:rPr>
        <w:t>em poste n</w:t>
      </w:r>
      <w:r w:rsidR="00445C96">
        <w:rPr>
          <w:rFonts w:ascii="Arial" w:hAnsi="Arial" w:cs="Arial"/>
          <w:szCs w:val="24"/>
        </w:rPr>
        <w:t xml:space="preserve">a </w:t>
      </w:r>
      <w:r w:rsidR="0092404C">
        <w:rPr>
          <w:rFonts w:ascii="Arial" w:hAnsi="Arial" w:cs="Arial"/>
          <w:szCs w:val="24"/>
        </w:rPr>
        <w:t>Avenida Ivo Trevisan</w:t>
      </w:r>
      <w:r w:rsidR="00FF6D07">
        <w:rPr>
          <w:rFonts w:ascii="Arial" w:hAnsi="Arial" w:cs="Arial"/>
          <w:szCs w:val="24"/>
        </w:rPr>
        <w:t xml:space="preserve">, na altura do número </w:t>
      </w:r>
      <w:r w:rsidR="0092404C">
        <w:rPr>
          <w:rFonts w:ascii="Arial" w:hAnsi="Arial" w:cs="Arial"/>
          <w:szCs w:val="24"/>
        </w:rPr>
        <w:t>1574</w:t>
      </w:r>
      <w:r w:rsidR="00FF6D07">
        <w:rPr>
          <w:rFonts w:ascii="Arial" w:hAnsi="Arial" w:cs="Arial"/>
          <w:szCs w:val="24"/>
        </w:rPr>
        <w:t xml:space="preserve">, bairro </w:t>
      </w:r>
      <w:r w:rsidR="0092404C">
        <w:rPr>
          <w:rFonts w:ascii="Arial" w:hAnsi="Arial" w:cs="Arial"/>
          <w:szCs w:val="24"/>
        </w:rPr>
        <w:t xml:space="preserve">Jardim </w:t>
      </w:r>
      <w:r w:rsidR="0092404C">
        <w:rPr>
          <w:rFonts w:ascii="Arial" w:hAnsi="Arial" w:cs="Arial"/>
          <w:szCs w:val="24"/>
        </w:rPr>
        <w:t>Consteca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26A994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FF6D07">
        <w:rPr>
          <w:rFonts w:ascii="Arial" w:hAnsi="Arial" w:cs="Arial"/>
          <w:szCs w:val="24"/>
        </w:rPr>
        <w:t xml:space="preserve">rua com </w:t>
      </w:r>
      <w:r w:rsidR="0092404C">
        <w:rPr>
          <w:rFonts w:ascii="Arial" w:hAnsi="Arial" w:cs="Arial"/>
          <w:szCs w:val="24"/>
        </w:rPr>
        <w:t>alto fluxo de veículos, sendo necessária a iluminação pública em acordo para resguardar o trânsito seguro de veículos e pedestres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0A42A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2404C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6A3D1D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E52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3005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6376"/>
    <w:rsid w:val="003A76C7"/>
    <w:rsid w:val="003B5999"/>
    <w:rsid w:val="003C0B2F"/>
    <w:rsid w:val="00445C96"/>
    <w:rsid w:val="00460A32"/>
    <w:rsid w:val="004619E9"/>
    <w:rsid w:val="00496656"/>
    <w:rsid w:val="004B2CC9"/>
    <w:rsid w:val="004B2EAB"/>
    <w:rsid w:val="0051286F"/>
    <w:rsid w:val="00513B7B"/>
    <w:rsid w:val="00527E71"/>
    <w:rsid w:val="00553621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8874EB"/>
    <w:rsid w:val="00922BC5"/>
    <w:rsid w:val="0092404C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74D4E"/>
    <w:rsid w:val="00D82E49"/>
    <w:rsid w:val="00DE0BFB"/>
    <w:rsid w:val="00DE52F8"/>
    <w:rsid w:val="00E45121"/>
    <w:rsid w:val="00E712F9"/>
    <w:rsid w:val="00E9743B"/>
    <w:rsid w:val="00EB36B1"/>
    <w:rsid w:val="00F003EB"/>
    <w:rsid w:val="00F204F8"/>
    <w:rsid w:val="00F33686"/>
    <w:rsid w:val="00F54850"/>
    <w:rsid w:val="00F5654C"/>
    <w:rsid w:val="00F56712"/>
    <w:rsid w:val="00F8104D"/>
    <w:rsid w:val="00F85E7D"/>
    <w:rsid w:val="00F87CF8"/>
    <w:rsid w:val="00FD7C99"/>
    <w:rsid w:val="00FF6D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39</cp:revision>
  <cp:lastPrinted>2021-02-25T18:05:00Z</cp:lastPrinted>
  <dcterms:created xsi:type="dcterms:W3CDTF">2021-06-28T14:43:00Z</dcterms:created>
  <dcterms:modified xsi:type="dcterms:W3CDTF">2022-11-22T11:20:00Z</dcterms:modified>
</cp:coreProperties>
</file>