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B1AD2" w:rsidRPr="002A3FF4" w:rsidP="00153EC2" w14:paraId="583740B8" w14:textId="00EAFA6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pt-BR"/>
        </w:rPr>
      </w:pPr>
      <w:permStart w:id="0" w:edGrp="everyone"/>
      <w:r w:rsidRPr="002A3FF4">
        <w:rPr>
          <w:rFonts w:ascii="Times New Roman" w:eastAsia="Times New Roman" w:hAnsi="Times New Roman" w:cs="Times New Roman"/>
          <w:b/>
          <w:sz w:val="24"/>
          <w:szCs w:val="28"/>
          <w:lang w:eastAsia="pt-BR"/>
        </w:rPr>
        <w:t>EXCELENTÍSSIMO SR. PRESIDENTE DA CÂMARA MUNICIPAL</w:t>
      </w:r>
    </w:p>
    <w:p w:rsidR="00FB1AD2" w:rsidRPr="002A3FF4" w:rsidP="00FB1AD2" w14:paraId="488D8F94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18"/>
          <w:lang w:eastAsia="pt-BR"/>
        </w:rPr>
      </w:pPr>
    </w:p>
    <w:p w:rsidR="002E481C" w:rsidRPr="002A3FF4" w:rsidP="00FB1AD2" w14:paraId="598E2989" w14:textId="4E6EB841">
      <w:pPr>
        <w:spacing w:before="0" w:after="160" w:line="276" w:lineRule="auto"/>
        <w:ind w:firstLine="14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A3FF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Pelo presente e na forma regimental, requeiro, ouvido o digníssimo Plenário, inserção em ata de </w:t>
      </w:r>
      <w:r w:rsidRPr="002A3FF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VOTOS DE CONGRATULAÇÕES </w:t>
      </w:r>
      <w:r w:rsidRPr="002A3FF4">
        <w:rPr>
          <w:rFonts w:ascii="Times New Roman" w:eastAsia="Calibri" w:hAnsi="Times New Roman" w:cs="Times New Roman"/>
          <w:color w:val="000000"/>
          <w:sz w:val="24"/>
          <w:szCs w:val="24"/>
        </w:rPr>
        <w:t>a tod</w:t>
      </w:r>
      <w:r w:rsidRPr="002A3FF4" w:rsidR="0017685D">
        <w:rPr>
          <w:rFonts w:ascii="Times New Roman" w:eastAsia="Calibri" w:hAnsi="Times New Roman" w:cs="Times New Roman"/>
          <w:color w:val="000000"/>
          <w:sz w:val="24"/>
          <w:szCs w:val="24"/>
        </w:rPr>
        <w:t>a</w:t>
      </w:r>
      <w:r w:rsidRPr="002A3FF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s </w:t>
      </w:r>
      <w:r w:rsidRPr="002A3FF4" w:rsidR="0017685D">
        <w:rPr>
          <w:rFonts w:ascii="Times New Roman" w:eastAsia="Calibri" w:hAnsi="Times New Roman" w:cs="Times New Roman"/>
          <w:color w:val="000000"/>
          <w:sz w:val="24"/>
          <w:szCs w:val="24"/>
        </w:rPr>
        <w:t>a</w:t>
      </w:r>
      <w:r w:rsidRPr="002A3FF4">
        <w:rPr>
          <w:rFonts w:ascii="Times New Roman" w:eastAsia="Calibri" w:hAnsi="Times New Roman" w:cs="Times New Roman"/>
          <w:color w:val="000000"/>
          <w:sz w:val="24"/>
          <w:szCs w:val="24"/>
        </w:rPr>
        <w:t>s Igreja</w:t>
      </w:r>
      <w:r w:rsidRPr="002A3FF4" w:rsidR="0017685D">
        <w:rPr>
          <w:rFonts w:ascii="Times New Roman" w:eastAsia="Calibri" w:hAnsi="Times New Roman" w:cs="Times New Roman"/>
          <w:color w:val="000000"/>
          <w:sz w:val="24"/>
          <w:szCs w:val="24"/>
        </w:rPr>
        <w:t>s</w:t>
      </w:r>
      <w:r w:rsidRPr="002A3FF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do Evangelho Quadrangular</w:t>
      </w:r>
      <w:r w:rsidRPr="002A3FF4" w:rsidR="00B078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em comemoração </w:t>
      </w:r>
      <w:r w:rsidRPr="002A3FF4" w:rsidR="000952ED">
        <w:rPr>
          <w:rFonts w:ascii="Times New Roman" w:eastAsia="Calibri" w:hAnsi="Times New Roman" w:cs="Times New Roman"/>
          <w:color w:val="000000"/>
          <w:sz w:val="24"/>
          <w:szCs w:val="24"/>
        </w:rPr>
        <w:t>a</w:t>
      </w:r>
      <w:r w:rsidRPr="002A3FF4" w:rsidR="00B0783E">
        <w:rPr>
          <w:rFonts w:ascii="Times New Roman" w:eastAsia="Calibri" w:hAnsi="Times New Roman" w:cs="Times New Roman"/>
          <w:color w:val="000000"/>
          <w:sz w:val="24"/>
          <w:szCs w:val="24"/>
        </w:rPr>
        <w:t>os 71 anos de fundação desta denominação</w:t>
      </w:r>
      <w:r w:rsidRPr="002A3FF4" w:rsidR="00B001E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no Brasil</w:t>
      </w:r>
      <w:r w:rsidRPr="002A3FF4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5770CF" w:rsidRPr="002A3FF4" w:rsidP="005770CF" w14:paraId="4C29C688" w14:textId="09DCC399">
      <w:pPr>
        <w:spacing w:before="0" w:after="160" w:line="276" w:lineRule="auto"/>
        <w:ind w:firstLine="14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A3FF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Com essa oportunidade, elaboramos esta moção, pela grandeza da data e um meio de lembrar os </w:t>
      </w:r>
      <w:r w:rsidRPr="002A3FF4" w:rsidR="00155CBA">
        <w:rPr>
          <w:rFonts w:ascii="Times New Roman" w:eastAsia="Calibri" w:hAnsi="Times New Roman" w:cs="Times New Roman"/>
          <w:color w:val="000000"/>
          <w:sz w:val="24"/>
          <w:szCs w:val="24"/>
        </w:rPr>
        <w:t>importante</w:t>
      </w:r>
      <w:r w:rsidRPr="002A3FF4">
        <w:rPr>
          <w:rFonts w:ascii="Times New Roman" w:eastAsia="Calibri" w:hAnsi="Times New Roman" w:cs="Times New Roman"/>
          <w:color w:val="000000"/>
          <w:sz w:val="24"/>
          <w:szCs w:val="24"/>
        </w:rPr>
        <w:t>s trabalhos realizados pelas igrejas presentes em nossa cidade. E assim</w:t>
      </w:r>
      <w:r w:rsidRPr="002A3FF4" w:rsidR="00155CBA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Pr="002A3FF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com esse documento, temos a oportunidade de homenagear esta instituição que </w:t>
      </w:r>
      <w:r w:rsidRPr="002A3FF4" w:rsidR="00155CB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tanto </w:t>
      </w:r>
      <w:r w:rsidRPr="002A3FF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se dedica na pregação da Palavra de Deus e </w:t>
      </w:r>
      <w:r w:rsidRPr="002A3FF4" w:rsidR="00155CB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também em </w:t>
      </w:r>
      <w:r w:rsidRPr="002A3FF4">
        <w:rPr>
          <w:rFonts w:ascii="Times New Roman" w:eastAsia="Calibri" w:hAnsi="Times New Roman" w:cs="Times New Roman"/>
          <w:color w:val="000000"/>
          <w:sz w:val="24"/>
          <w:szCs w:val="24"/>
        </w:rPr>
        <w:t>servir aos fiéis, cuidando dos seus rebanhos, sempre os motivando, encorajando e realizando inúmeras ações sociais em nossa cidade.</w:t>
      </w:r>
    </w:p>
    <w:p w:rsidR="002A3FF4" w:rsidRPr="002A3FF4" w:rsidP="002A3FF4" w14:paraId="22EFC60A" w14:textId="60CDDB9B">
      <w:pPr>
        <w:spacing w:before="0" w:after="160" w:line="276" w:lineRule="auto"/>
        <w:ind w:firstLine="14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A3FF4">
        <w:rPr>
          <w:rFonts w:ascii="Times New Roman" w:eastAsia="Calibri" w:hAnsi="Times New Roman" w:cs="Times New Roman"/>
          <w:color w:val="000000"/>
          <w:sz w:val="24"/>
          <w:szCs w:val="24"/>
        </w:rPr>
        <w:t>Fundada em São João da Boa Vista</w:t>
      </w:r>
      <w:r w:rsidR="005467C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</w:t>
      </w:r>
      <w:r w:rsidRPr="002A3FF4">
        <w:rPr>
          <w:rFonts w:ascii="Times New Roman" w:eastAsia="Calibri" w:hAnsi="Times New Roman" w:cs="Times New Roman"/>
          <w:color w:val="000000"/>
          <w:sz w:val="24"/>
          <w:szCs w:val="24"/>
        </w:rPr>
        <w:t>SP</w:t>
      </w:r>
      <w:r w:rsidR="005467CB">
        <w:rPr>
          <w:rFonts w:ascii="Times New Roman" w:eastAsia="Calibri" w:hAnsi="Times New Roman" w:cs="Times New Roman"/>
          <w:color w:val="000000"/>
          <w:sz w:val="24"/>
          <w:szCs w:val="24"/>
        </w:rPr>
        <w:t>)</w:t>
      </w:r>
      <w:r w:rsidRPr="002A3FF4">
        <w:rPr>
          <w:rFonts w:ascii="Times New Roman" w:eastAsia="Calibri" w:hAnsi="Times New Roman" w:cs="Times New Roman"/>
          <w:color w:val="000000"/>
          <w:sz w:val="24"/>
          <w:szCs w:val="24"/>
        </w:rPr>
        <w:t>, em 15 de novembro de 1951, pelo missionário da Foursquare Church Gospel, Pastor Harold Edwin Williams, auxiliado pelo Pastor Jesus Herm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í</w:t>
      </w:r>
      <w:r w:rsidRPr="002A3FF4">
        <w:rPr>
          <w:rFonts w:ascii="Times New Roman" w:eastAsia="Calibri" w:hAnsi="Times New Roman" w:cs="Times New Roman"/>
          <w:color w:val="000000"/>
          <w:sz w:val="24"/>
          <w:szCs w:val="24"/>
        </w:rPr>
        <w:t>rio Vasquez Ramos.</w:t>
      </w:r>
    </w:p>
    <w:p w:rsidR="002A3FF4" w:rsidRPr="002A3FF4" w:rsidP="005770CF" w14:paraId="6F751FC5" w14:textId="6FC9CE75">
      <w:pPr>
        <w:spacing w:before="0" w:after="160" w:line="276" w:lineRule="auto"/>
        <w:ind w:firstLine="14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A3FF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 obra começou numa casa na cidade de Poços de Caldas </w:t>
      </w:r>
      <w:r w:rsidR="005467CB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r w:rsidRPr="002A3FF4">
        <w:rPr>
          <w:rFonts w:ascii="Times New Roman" w:eastAsia="Calibri" w:hAnsi="Times New Roman" w:cs="Times New Roman"/>
          <w:color w:val="000000"/>
          <w:sz w:val="24"/>
          <w:szCs w:val="24"/>
        </w:rPr>
        <w:t>MG</w:t>
      </w:r>
      <w:r w:rsidR="005467CB">
        <w:rPr>
          <w:rFonts w:ascii="Times New Roman" w:eastAsia="Calibri" w:hAnsi="Times New Roman" w:cs="Times New Roman"/>
          <w:color w:val="000000"/>
          <w:sz w:val="24"/>
          <w:szCs w:val="24"/>
        </w:rPr>
        <w:t>)</w:t>
      </w:r>
      <w:r w:rsidRPr="002A3FF4">
        <w:rPr>
          <w:rFonts w:ascii="Times New Roman" w:eastAsia="Calibri" w:hAnsi="Times New Roman" w:cs="Times New Roman"/>
          <w:color w:val="000000"/>
          <w:sz w:val="24"/>
          <w:szCs w:val="24"/>
        </w:rPr>
        <w:t>, junto com uma escola de inglês, indo depois para São João da Boa Vista, onde foi construído pelos fundadores um pequeno templo.</w:t>
      </w:r>
    </w:p>
    <w:p w:rsidR="002E481C" w:rsidRPr="002A3FF4" w:rsidP="002E481C" w14:paraId="6386CCC7" w14:textId="02DDB339">
      <w:pPr>
        <w:spacing w:before="0" w:after="160" w:line="276" w:lineRule="auto"/>
        <w:ind w:firstLine="14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A3FF4">
        <w:rPr>
          <w:rFonts w:ascii="Times New Roman" w:eastAsia="Calibri" w:hAnsi="Times New Roman" w:cs="Times New Roman"/>
          <w:color w:val="000000"/>
          <w:sz w:val="24"/>
          <w:szCs w:val="24"/>
        </w:rPr>
        <w:t>No município de Sumaré, a história da IEQ te</w:t>
      </w:r>
      <w:r w:rsidRPr="002A3FF4" w:rsidR="00B001EF">
        <w:rPr>
          <w:rFonts w:ascii="Times New Roman" w:eastAsia="Calibri" w:hAnsi="Times New Roman" w:cs="Times New Roman"/>
          <w:color w:val="000000"/>
          <w:sz w:val="24"/>
          <w:szCs w:val="24"/>
        </w:rPr>
        <w:t>ve</w:t>
      </w:r>
      <w:r w:rsidRPr="002A3FF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início no ano de 1955, quando seus missionários utilizavam uma grande tenda de lona para reunir a comunidade e pregar o Evangelho. O desenvolvimento dos trabalhos da igreja contou com colaboração de muitos voluntários, até a construção do primeiro templo, na Rua Tiradentes, Vila Miranda, cuja fundação aconteceu na data de 20 de julho de 1957.</w:t>
      </w:r>
    </w:p>
    <w:p w:rsidR="002E481C" w:rsidRPr="002A3FF4" w:rsidP="002E481C" w14:paraId="456ADFF6" w14:textId="7D3184F9">
      <w:pPr>
        <w:spacing w:before="0" w:after="160" w:line="276" w:lineRule="auto"/>
        <w:ind w:firstLine="14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A3FF4">
        <w:rPr>
          <w:rFonts w:ascii="Times New Roman" w:eastAsia="Calibri" w:hAnsi="Times New Roman" w:cs="Times New Roman"/>
          <w:color w:val="000000"/>
          <w:sz w:val="24"/>
          <w:szCs w:val="24"/>
        </w:rPr>
        <w:t>O ministério da IEQ se expandiu pela região de Sumaré, sendo a 533ª (quingentésima trigésima terceira) Região da Igreja do Evangelho Quadrangular do Brasil. Possui atualmente vinte</w:t>
      </w:r>
      <w:r w:rsidR="003F357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2A3FF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templos, dezessete deles localizados em diversos bairros de nosso município, e outros três localizados no município de Nova Odessa, totalizando mais de três mil membros frequentadores. </w:t>
      </w:r>
    </w:p>
    <w:p w:rsidR="002E481C" w:rsidRPr="002A3FF4" w:rsidP="002E481C" w14:paraId="301EA8E6" w14:textId="3BC2C987">
      <w:pPr>
        <w:spacing w:before="0" w:after="160" w:line="276" w:lineRule="auto"/>
        <w:ind w:firstLine="14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A3FF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 Instituição destaca-se não apenas por anunciar o Evangelho, mas também pelos diversos trabalhos sociais que realiza contribuindo para a paz e o bem-estar em nossas comunidades. Entre as principais ações sociais da IEQ, destacam-se o trabalho da Coordenadoria Regional de Ação Social Quadrangular, o Projeto Margarida – Saúde da Mulher, as ações da Semana de </w:t>
      </w:r>
      <w:r w:rsidRPr="002A3FF4" w:rsidR="005770CF">
        <w:rPr>
          <w:rFonts w:ascii="Times New Roman" w:eastAsia="Calibri" w:hAnsi="Times New Roman" w:cs="Times New Roman"/>
          <w:color w:val="000000"/>
          <w:sz w:val="24"/>
          <w:szCs w:val="24"/>
        </w:rPr>
        <w:t>c</w:t>
      </w:r>
      <w:r w:rsidRPr="002A3FF4">
        <w:rPr>
          <w:rFonts w:ascii="Times New Roman" w:eastAsia="Calibri" w:hAnsi="Times New Roman" w:cs="Times New Roman"/>
          <w:color w:val="000000"/>
          <w:sz w:val="24"/>
          <w:szCs w:val="24"/>
        </w:rPr>
        <w:t>ombate ao uso das drogas nas escolas, o Projeto Semeando o Bem e Campanhas de Agasalhos.</w:t>
      </w:r>
    </w:p>
    <w:p w:rsidR="002E481C" w:rsidRPr="002A3FF4" w:rsidP="002E481C" w14:paraId="234252CD" w14:textId="53734844">
      <w:pPr>
        <w:spacing w:before="0" w:after="160" w:line="276" w:lineRule="auto"/>
        <w:ind w:firstLine="14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A3FF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Mesmo em tempos de pandemia, os trabalhos da IEQ continuaram com cultos online, acolhimento espiritual oferecido pelos pastores e </w:t>
      </w:r>
      <w:r w:rsidRPr="002A3FF4" w:rsidR="005770C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também </w:t>
      </w:r>
      <w:r w:rsidRPr="002A3FF4">
        <w:rPr>
          <w:rFonts w:ascii="Times New Roman" w:eastAsia="Calibri" w:hAnsi="Times New Roman" w:cs="Times New Roman"/>
          <w:color w:val="000000"/>
          <w:sz w:val="24"/>
          <w:szCs w:val="24"/>
        </w:rPr>
        <w:t>com ações sociais possíveis de serem realizadas</w:t>
      </w:r>
      <w:r w:rsidRPr="002A3FF4" w:rsidR="00C43272">
        <w:rPr>
          <w:rFonts w:ascii="Times New Roman" w:eastAsia="Calibri" w:hAnsi="Times New Roman" w:cs="Times New Roman"/>
          <w:color w:val="000000"/>
          <w:sz w:val="24"/>
          <w:szCs w:val="24"/>
        </w:rPr>
        <w:t>, sempre</w:t>
      </w:r>
      <w:r w:rsidRPr="002A3FF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respeitando as restrições sanitárias. </w:t>
      </w:r>
    </w:p>
    <w:p w:rsidR="002E481C" w:rsidRPr="002A3FF4" w:rsidP="002E481C" w14:paraId="245350BB" w14:textId="6570E2A7">
      <w:pPr>
        <w:spacing w:before="0" w:after="160" w:line="276" w:lineRule="auto"/>
        <w:ind w:firstLine="14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A3FF4">
        <w:rPr>
          <w:rFonts w:ascii="Times New Roman" w:eastAsia="Calibri" w:hAnsi="Times New Roman" w:cs="Times New Roman"/>
          <w:color w:val="000000"/>
          <w:sz w:val="24"/>
          <w:szCs w:val="24"/>
        </w:rPr>
        <w:t>Sendo assim, pelo aniversário de fundação d</w:t>
      </w:r>
      <w:r w:rsidRPr="002A3FF4" w:rsidR="00C774D0">
        <w:rPr>
          <w:rFonts w:ascii="Times New Roman" w:eastAsia="Calibri" w:hAnsi="Times New Roman" w:cs="Times New Roman"/>
          <w:color w:val="000000"/>
          <w:sz w:val="24"/>
          <w:szCs w:val="24"/>
        </w:rPr>
        <w:t>esta igreja no Brasil</w:t>
      </w:r>
      <w:r w:rsidRPr="002A3FF4">
        <w:rPr>
          <w:rFonts w:ascii="Times New Roman" w:eastAsia="Calibri" w:hAnsi="Times New Roman" w:cs="Times New Roman"/>
          <w:color w:val="000000"/>
          <w:sz w:val="24"/>
          <w:szCs w:val="24"/>
        </w:rPr>
        <w:t>, bem como pelos trabalhos realizados e pelas contribuições às nossas comunidades, proponho a esta Casa de Leis a prestação da presente homenagem à Igreja do Evangelho Quadrangular de Sumaré, solicitando que seja transmitido inteiro teor desta moção a cada um dos pastores da instituição homenageada.</w:t>
      </w:r>
    </w:p>
    <w:p w:rsidR="002A3FF4" w:rsidRPr="002A3FF4" w:rsidP="002E481C" w14:paraId="36B404D9" w14:textId="542B9837">
      <w:pPr>
        <w:spacing w:before="0" w:after="160" w:line="276" w:lineRule="auto"/>
        <w:ind w:firstLine="14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Atualmente </w:t>
      </w:r>
      <w:r w:rsidRPr="002A3FF4">
        <w:rPr>
          <w:rFonts w:ascii="Times New Roman" w:eastAsia="Calibri" w:hAnsi="Times New Roman" w:cs="Times New Roman"/>
          <w:color w:val="000000"/>
          <w:sz w:val="24"/>
          <w:szCs w:val="24"/>
        </w:rPr>
        <w:t>a Igreja do Evangelho Quadrangular possui mais de 17 mil templos e obras abertas e estruturadas em todo o país. Mais de 30 mil obreiros estão levando os ensinamentos de Jesus a mais de dois milhões de pessoas em 22 nações.</w:t>
      </w:r>
    </w:p>
    <w:p w:rsidR="00EC0465" w:rsidRPr="002A3FF4" w:rsidP="005770CF" w14:paraId="1C2B3999" w14:textId="26EF7D07">
      <w:pPr>
        <w:spacing w:before="0" w:after="160" w:line="276" w:lineRule="auto"/>
        <w:ind w:firstLine="14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A3FF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Rogamos ao nosso Criador que </w:t>
      </w:r>
      <w:r w:rsidRPr="002A3FF4" w:rsidR="00C774D0">
        <w:rPr>
          <w:rFonts w:ascii="Times New Roman" w:eastAsia="Calibri" w:hAnsi="Times New Roman" w:cs="Times New Roman"/>
          <w:color w:val="000000"/>
          <w:sz w:val="24"/>
          <w:szCs w:val="24"/>
        </w:rPr>
        <w:t>abençoe</w:t>
      </w:r>
      <w:r w:rsidRPr="002A3FF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2A3FF4" w:rsidR="00C774D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 cada pastor e membros </w:t>
      </w:r>
      <w:r w:rsidRPr="002A3FF4">
        <w:rPr>
          <w:rFonts w:ascii="Times New Roman" w:eastAsia="Calibri" w:hAnsi="Times New Roman" w:cs="Times New Roman"/>
          <w:color w:val="000000"/>
          <w:sz w:val="24"/>
          <w:szCs w:val="24"/>
        </w:rPr>
        <w:t>cada vez mais, dando-lhes muita saúde</w:t>
      </w:r>
      <w:r w:rsidRPr="002A3FF4" w:rsidR="00C45C5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e sabedoria, </w:t>
      </w:r>
      <w:r w:rsidRPr="002A3FF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para </w:t>
      </w:r>
      <w:r w:rsidRPr="002A3FF4" w:rsidR="00F81ACE">
        <w:rPr>
          <w:rFonts w:ascii="Times New Roman" w:eastAsia="Calibri" w:hAnsi="Times New Roman" w:cs="Times New Roman"/>
          <w:color w:val="000000"/>
          <w:sz w:val="24"/>
          <w:szCs w:val="24"/>
        </w:rPr>
        <w:t>que</w:t>
      </w:r>
      <w:r w:rsidRPr="002A3FF4" w:rsidR="00223DB0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Pr="002A3FF4" w:rsidR="00F81AC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continuem</w:t>
      </w:r>
      <w:r w:rsidRPr="002A3FF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trabalhando em prol de nossa comunidade</w:t>
      </w:r>
      <w:r w:rsidRPr="002A3FF4" w:rsidR="005770CF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155CBA" w:rsidRPr="002A3FF4" w:rsidP="005770CF" w14:paraId="529AB3C6" w14:textId="2DF8FB31">
      <w:pPr>
        <w:spacing w:before="0" w:after="160" w:line="276" w:lineRule="auto"/>
        <w:ind w:firstLine="14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A3FF4">
        <w:rPr>
          <w:rFonts w:ascii="Times New Roman" w:eastAsia="Calibri" w:hAnsi="Times New Roman" w:cs="Times New Roman"/>
          <w:color w:val="000000"/>
          <w:sz w:val="24"/>
          <w:szCs w:val="24"/>
        </w:rPr>
        <w:t>É, pois justa a homenagem desta Casa de Leis à Igreja do Evangelho Quadrangular, pelos seus 71 anos de fundação no Brasil.</w:t>
      </w:r>
    </w:p>
    <w:p w:rsidR="005770CF" w:rsidRPr="002A3FF4" w:rsidP="00EC0465" w14:paraId="5C801ABC" w14:textId="77777777">
      <w:pPr>
        <w:spacing w:before="0" w:after="160" w:line="276" w:lineRule="auto"/>
        <w:ind w:firstLine="14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D1E9A" w:rsidRPr="002A3FF4" w:rsidP="00153EC2" w14:paraId="07A8F1E3" w14:textId="0232B9F0">
      <w:pPr>
        <w:pStyle w:val="NormalWeb"/>
        <w:spacing w:before="120" w:beforeAutospacing="0" w:after="0" w:afterAutospacing="0" w:line="360" w:lineRule="auto"/>
        <w:jc w:val="center"/>
        <w:rPr>
          <w:rFonts w:asciiTheme="minorHAnsi" w:hAnsiTheme="minorHAnsi" w:cstheme="minorHAnsi"/>
          <w:color w:val="000000" w:themeColor="text1"/>
        </w:rPr>
      </w:pPr>
      <w:r w:rsidRPr="002A3FF4">
        <w:rPr>
          <w:color w:val="000000" w:themeColor="text1"/>
        </w:rPr>
        <w:t xml:space="preserve">Sala das Sessões, </w:t>
      </w:r>
      <w:r w:rsidRPr="002A3FF4" w:rsidR="002E481C">
        <w:rPr>
          <w:color w:val="000000" w:themeColor="text1"/>
        </w:rPr>
        <w:t>16</w:t>
      </w:r>
      <w:r w:rsidRPr="002A3FF4" w:rsidR="0041371B">
        <w:rPr>
          <w:color w:val="000000" w:themeColor="text1"/>
        </w:rPr>
        <w:t xml:space="preserve"> </w:t>
      </w:r>
      <w:r w:rsidRPr="002A3FF4" w:rsidR="00EC0465">
        <w:rPr>
          <w:color w:val="000000" w:themeColor="text1"/>
        </w:rPr>
        <w:t xml:space="preserve">de </w:t>
      </w:r>
      <w:r w:rsidRPr="002A3FF4" w:rsidR="002E481C">
        <w:rPr>
          <w:color w:val="000000" w:themeColor="text1"/>
        </w:rPr>
        <w:t>n</w:t>
      </w:r>
      <w:r w:rsidRPr="002A3FF4" w:rsidR="00D151C3">
        <w:rPr>
          <w:color w:val="000000" w:themeColor="text1"/>
        </w:rPr>
        <w:t>ovemb</w:t>
      </w:r>
      <w:r w:rsidRPr="002A3FF4" w:rsidR="0041371B">
        <w:rPr>
          <w:color w:val="000000" w:themeColor="text1"/>
        </w:rPr>
        <w:t>ro</w:t>
      </w:r>
      <w:r w:rsidRPr="002A3FF4" w:rsidR="00EC0465">
        <w:rPr>
          <w:color w:val="000000" w:themeColor="text1"/>
        </w:rPr>
        <w:t xml:space="preserve"> de 202</w:t>
      </w:r>
      <w:r w:rsidRPr="002A3FF4" w:rsidR="0041371B">
        <w:rPr>
          <w:color w:val="000000" w:themeColor="text1"/>
        </w:rPr>
        <w:t>2</w:t>
      </w:r>
      <w:r w:rsidRPr="002A3FF4">
        <w:rPr>
          <w:color w:val="000000" w:themeColor="text1"/>
        </w:rPr>
        <w:t>.</w:t>
      </w:r>
    </w:p>
    <w:p w:rsidR="005770CF" w:rsidRPr="002A3FF4" w:rsidP="00155CBA" w14:paraId="6BDB929E" w14:textId="4D2849D8">
      <w:pPr>
        <w:pStyle w:val="NormalWeb"/>
        <w:spacing w:before="0" w:beforeAutospacing="0" w:after="120" w:afterAutospacing="0"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2A3FF4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>
            <wp:extent cx="2889250" cy="1502410"/>
            <wp:effectExtent l="0" t="0" r="0" b="0"/>
            <wp:docPr id="152808972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031761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3190" cy="1504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B1A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1983"/>
    <w:rsid w:val="000921D1"/>
    <w:rsid w:val="000952ED"/>
    <w:rsid w:val="000D2BDC"/>
    <w:rsid w:val="000D4F62"/>
    <w:rsid w:val="00104AAA"/>
    <w:rsid w:val="00153EC2"/>
    <w:rsid w:val="00155CBA"/>
    <w:rsid w:val="0015657E"/>
    <w:rsid w:val="00156CF8"/>
    <w:rsid w:val="001636F7"/>
    <w:rsid w:val="00175970"/>
    <w:rsid w:val="0017685D"/>
    <w:rsid w:val="00223DB0"/>
    <w:rsid w:val="00254787"/>
    <w:rsid w:val="0028048A"/>
    <w:rsid w:val="002A3FF4"/>
    <w:rsid w:val="002B32F8"/>
    <w:rsid w:val="002E2C4B"/>
    <w:rsid w:val="002E481C"/>
    <w:rsid w:val="003451FD"/>
    <w:rsid w:val="003469DE"/>
    <w:rsid w:val="0035680A"/>
    <w:rsid w:val="003B6B76"/>
    <w:rsid w:val="003F3573"/>
    <w:rsid w:val="0041371B"/>
    <w:rsid w:val="00460A32"/>
    <w:rsid w:val="004864D3"/>
    <w:rsid w:val="0049630F"/>
    <w:rsid w:val="0049720A"/>
    <w:rsid w:val="004B2CC9"/>
    <w:rsid w:val="004F381D"/>
    <w:rsid w:val="0051286F"/>
    <w:rsid w:val="00530489"/>
    <w:rsid w:val="005467CB"/>
    <w:rsid w:val="005770CF"/>
    <w:rsid w:val="0057741D"/>
    <w:rsid w:val="00626437"/>
    <w:rsid w:val="00632FA0"/>
    <w:rsid w:val="00646AEF"/>
    <w:rsid w:val="006C41A4"/>
    <w:rsid w:val="006D1E9A"/>
    <w:rsid w:val="007D1912"/>
    <w:rsid w:val="00810A99"/>
    <w:rsid w:val="00822396"/>
    <w:rsid w:val="0098528B"/>
    <w:rsid w:val="00A06CF2"/>
    <w:rsid w:val="00A2613B"/>
    <w:rsid w:val="00A76134"/>
    <w:rsid w:val="00AA0AB9"/>
    <w:rsid w:val="00AC5C97"/>
    <w:rsid w:val="00B001EF"/>
    <w:rsid w:val="00B0783E"/>
    <w:rsid w:val="00C00C1E"/>
    <w:rsid w:val="00C36776"/>
    <w:rsid w:val="00C43272"/>
    <w:rsid w:val="00C45C5F"/>
    <w:rsid w:val="00C774D0"/>
    <w:rsid w:val="00CB7231"/>
    <w:rsid w:val="00CD6B58"/>
    <w:rsid w:val="00CF401E"/>
    <w:rsid w:val="00D151C3"/>
    <w:rsid w:val="00DA7A46"/>
    <w:rsid w:val="00E71471"/>
    <w:rsid w:val="00E800B3"/>
    <w:rsid w:val="00EC0465"/>
    <w:rsid w:val="00F62E17"/>
    <w:rsid w:val="00F766E6"/>
    <w:rsid w:val="00F81ACE"/>
    <w:rsid w:val="00FB1AD2"/>
    <w:rsid w:val="00FD12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FB1AD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rsid w:val="00FB1AD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C04456-52FE-4A33-8A35-1CC744F38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545</Words>
  <Characters>2944</Characters>
  <Application>Microsoft Office Word</Application>
  <DocSecurity>8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2022-11-16T16:31:00Z</cp:lastPrinted>
  <dcterms:created xsi:type="dcterms:W3CDTF">2022-11-16T16:31:00Z</dcterms:created>
  <dcterms:modified xsi:type="dcterms:W3CDTF">2022-11-16T19:47:00Z</dcterms:modified>
</cp:coreProperties>
</file>