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</w:p>
    <w:p w:rsidR="000757D1" w:rsidP="000757D1" w14:paraId="705CC0C9" w14:textId="61F7B9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0757D1" w14:paraId="441E32BD" w14:textId="6EDCA53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o direito à moradia </w:t>
      </w:r>
      <w:r>
        <w:rPr>
          <w:sz w:val="24"/>
        </w:rPr>
        <w:t xml:space="preserve">digna </w:t>
      </w:r>
      <w:r w:rsidRPr="000757D1">
        <w:rPr>
          <w:sz w:val="24"/>
        </w:rPr>
        <w:t>está previsto no Artigo 6º da Constituição Federal, como necessidade básica do indivíduo e princípio da dignidade da pessoa humana</w:t>
      </w:r>
      <w:r>
        <w:rPr>
          <w:sz w:val="24"/>
        </w:rPr>
        <w:t>.</w:t>
      </w:r>
    </w:p>
    <w:p w:rsidR="00D140C1" w:rsidRPr="00D140C1" w:rsidP="00D140C1" w14:paraId="4D384541" w14:textId="67310119">
      <w:pPr>
        <w:pStyle w:val="NoSpacing"/>
        <w:spacing w:line="276" w:lineRule="auto"/>
        <w:ind w:firstLine="2124"/>
        <w:jc w:val="both"/>
        <w:rPr>
          <w:sz w:val="24"/>
        </w:rPr>
      </w:pPr>
      <w:r w:rsidRPr="00D140C1">
        <w:rPr>
          <w:sz w:val="24"/>
        </w:rPr>
        <w:t>Considerando que o Município de Sumaré, ao longo de sua história, cresceu de forma desenfreada, dando origem a dezenas de núcleos habitacionais irregulares e, até a presente data, formada por</w:t>
      </w:r>
      <w:r w:rsidRPr="00D140C1">
        <w:rPr>
          <w:sz w:val="24"/>
        </w:rPr>
        <w:t xml:space="preserve"> cerca de 79</w:t>
      </w:r>
      <w:r w:rsidRPr="00D140C1">
        <w:rPr>
          <w:sz w:val="24"/>
        </w:rPr>
        <w:t xml:space="preserve"> ocupações de moradia, de acordo com o último levantamento realizado pela Se</w:t>
      </w:r>
      <w:r>
        <w:rPr>
          <w:sz w:val="24"/>
        </w:rPr>
        <w:t>cretaria Municipal de Habitação.</w:t>
      </w:r>
    </w:p>
    <w:p w:rsidR="00D140C1" w:rsidP="000757D1" w14:paraId="21BB0F44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757D1" w:rsidRPr="000757D1" w:rsidP="000757D1" w14:paraId="318CD764" w14:textId="0DCAD84C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Indico ao exmo. sr. prefeito municipal, e a ele ao departamento competente </w:t>
      </w:r>
      <w:r w:rsidRPr="000757D1">
        <w:rPr>
          <w:sz w:val="24"/>
          <w:szCs w:val="24"/>
          <w:lang w:eastAsia="pt-BR"/>
        </w:rPr>
        <w:t xml:space="preserve">solicitar de Vossa Excelência, regularização fundiária </w:t>
      </w:r>
      <w:r w:rsidR="00E94AB8">
        <w:rPr>
          <w:sz w:val="24"/>
          <w:szCs w:val="24"/>
          <w:lang w:eastAsia="pt-BR"/>
        </w:rPr>
        <w:t>do Jardim Salerno</w:t>
      </w:r>
      <w:r w:rsidRPr="000757D1">
        <w:rPr>
          <w:sz w:val="24"/>
          <w:szCs w:val="24"/>
          <w:lang w:eastAsia="pt-BR"/>
        </w:rPr>
        <w:t>,</w:t>
      </w:r>
      <w:r w:rsidRPr="000757D1">
        <w:rPr>
          <w:sz w:val="24"/>
          <w:szCs w:val="24"/>
          <w:lang w:eastAsia="pt-BR"/>
        </w:rPr>
        <w:t xml:space="preserve"> </w:t>
      </w:r>
      <w:r w:rsidRPr="000757D1">
        <w:rPr>
          <w:sz w:val="24"/>
          <w:szCs w:val="24"/>
          <w:lang w:eastAsia="pt-BR"/>
        </w:rPr>
        <w:t>afim de promover medidas jurídicas, ambientais, sociais e urbanas.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2FFD09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02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</w:t>
      </w:r>
      <w:r>
        <w:rPr>
          <w:sz w:val="24"/>
        </w:rPr>
        <w:t>21</w:t>
      </w:r>
      <w:r>
        <w:rPr>
          <w:sz w:val="24"/>
        </w:rPr>
        <w:t>.</w:t>
      </w:r>
    </w:p>
    <w:p w:rsidR="000757D1" w:rsidP="000757D1" w14:paraId="7E6F524A" w14:textId="77777777">
      <w:pPr>
        <w:spacing w:line="276" w:lineRule="auto"/>
        <w:jc w:val="center"/>
        <w:rPr>
          <w:sz w:val="24"/>
        </w:rPr>
      </w:pPr>
    </w:p>
    <w:p w:rsidR="000757D1" w:rsidP="000757D1" w14:paraId="0FB4DD58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0757D1" w:rsidP="00920A05" w14:paraId="289C2135" w14:textId="77777777">
      <w:pPr>
        <w:spacing w:line="276" w:lineRule="auto"/>
        <w:rPr>
          <w:sz w:val="24"/>
        </w:rPr>
      </w:pPr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0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AB8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2021-02-01T18:19:00Z</dcterms:created>
  <dcterms:modified xsi:type="dcterms:W3CDTF">2021-02-01T18:19:00Z</dcterms:modified>
</cp:coreProperties>
</file>