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manutenção</w:t>
      </w:r>
      <w:r w:rsidR="00DF2458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área </w:t>
      </w:r>
      <w:r w:rsidR="00DF2458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publica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DF2458">
        <w:rPr>
          <w:rFonts w:ascii="Times New Roman" w:eastAsia="Times New Roman" w:hAnsi="Times New Roman"/>
          <w:sz w:val="28"/>
          <w:szCs w:val="28"/>
          <w:lang w:eastAsia="pt-BR"/>
        </w:rPr>
        <w:t xml:space="preserve">Nelson </w:t>
      </w:r>
      <w:r w:rsidR="00DF2458">
        <w:rPr>
          <w:rFonts w:ascii="Times New Roman" w:eastAsia="Times New Roman" w:hAnsi="Times New Roman"/>
          <w:sz w:val="28"/>
          <w:szCs w:val="28"/>
          <w:lang w:eastAsia="pt-BR"/>
        </w:rPr>
        <w:t>Setti</w:t>
      </w:r>
      <w:r w:rsidR="00DF2458">
        <w:rPr>
          <w:rFonts w:ascii="Times New Roman" w:eastAsia="Times New Roman" w:hAnsi="Times New Roman"/>
          <w:sz w:val="28"/>
          <w:szCs w:val="28"/>
          <w:lang w:eastAsia="pt-BR"/>
        </w:rPr>
        <w:t xml:space="preserve"> esquina com a Rua Odete Barbosa Meneis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>Parque Bandeirantes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18626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A7AD-1CCE-45FE-80D1-419F5833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2021-01-29T21:00:00Z</dcterms:created>
  <dcterms:modified xsi:type="dcterms:W3CDTF">2021-01-29T21:00:00Z</dcterms:modified>
</cp:coreProperties>
</file>