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A01167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6C8924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07A071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13309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04E917" w14:textId="09985702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3842A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3842A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3842A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3842A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6D6EC0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4CCA31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3E07F03" w14:textId="7A67F3DA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3842A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3842A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56753C4D" w14:textId="6645FF2B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Operação tapa buraco</w:t>
      </w:r>
      <w:r w:rsidR="003842A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:</w:t>
      </w:r>
    </w:p>
    <w:p w:rsidR="00E91E4B" w:rsidRPr="00852DED" w:rsidP="00E91E4B" w14:paraId="6A97483C" w14:textId="50DA265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320F18">
        <w:rPr>
          <w:rFonts w:ascii="Times New Roman" w:eastAsia="Times New Roman" w:hAnsi="Times New Roman"/>
          <w:sz w:val="28"/>
          <w:szCs w:val="28"/>
          <w:lang w:eastAsia="pt-BR"/>
        </w:rPr>
        <w:t xml:space="preserve"> Zuleica Rodrigues da Silva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48BB2613" w14:textId="34FF6F3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320F18">
        <w:rPr>
          <w:rFonts w:ascii="Times New Roman" w:eastAsia="Times New Roman" w:hAnsi="Times New Roman"/>
          <w:sz w:val="28"/>
          <w:szCs w:val="28"/>
          <w:lang w:eastAsia="pt-BR"/>
        </w:rPr>
        <w:t xml:space="preserve"> Parque das Nações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4EB07F8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6419CC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 w14:paraId="4CD149C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14092C12" w14:textId="3B75BE88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3842A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3EEC65E9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E0E7E6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5D13F854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543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2CE97275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12D8BEDC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1D33BB4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64A4C26C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1FC3A073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2EEF0EE1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0F18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A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D3B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37D94A-1D11-4B6C-9C13-204D2DDC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4EC8-FF8D-4043-BDFE-AC65063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4</cp:revision>
  <cp:lastPrinted>2020-06-08T15:10:00Z</cp:lastPrinted>
  <dcterms:created xsi:type="dcterms:W3CDTF">2021-01-29T20:52:00Z</dcterms:created>
  <dcterms:modified xsi:type="dcterms:W3CDTF">2021-02-01T17:11:00Z</dcterms:modified>
</cp:coreProperties>
</file>