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4BA39FB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 w14:paraId="6A63060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 w14:paraId="73EB743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2AD63FDE" w14:textId="3165DDA6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D81D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D81D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D81D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D81D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RPr="00F74D44" w:rsidP="00E91E4B" w14:paraId="785CF20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 w14:paraId="20BEC4B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 w14:paraId="518DCB8A" w14:textId="3662D200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D81DE7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</w:t>
      </w:r>
      <w:r w:rsidR="00D81DE7">
        <w:rPr>
          <w:rFonts w:ascii="Arial Black" w:eastAsia="Times New Roman" w:hAnsi="Arial Black"/>
          <w:sz w:val="28"/>
          <w:szCs w:val="28"/>
          <w:lang w:eastAsia="pt-BR"/>
        </w:rPr>
        <w:t xml:space="preserve">necessárias 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>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 w14:paraId="47C66146" w14:textId="41D1B7FB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Limpeza e manutenção</w:t>
      </w:r>
      <w:r w:rsidR="00DF2458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</w:t>
      </w:r>
      <w:r w:rsidR="00D81DE7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de praça pública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RPr="00852DED" w:rsidP="00E91E4B" w14:paraId="208E82BD" w14:textId="0977016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 xml:space="preserve">Praça José Ribeiro de Andrade, localizada entre as ruas Quito, José 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>Vedovatto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 xml:space="preserve"> e Faustino Gonçalves de Souza;</w:t>
      </w:r>
    </w:p>
    <w:p w:rsidR="00E91E4B" w:rsidP="00E91E4B" w14:paraId="163A4B01" w14:textId="61EAACD2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C41DDA">
        <w:rPr>
          <w:rFonts w:ascii="Times New Roman" w:eastAsia="Times New Roman" w:hAnsi="Times New Roman"/>
          <w:sz w:val="28"/>
          <w:szCs w:val="28"/>
          <w:lang w:eastAsia="pt-BR"/>
        </w:rPr>
        <w:t xml:space="preserve">Parque 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>das Nações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 w14:paraId="555C1DA2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26420F" w14:paraId="49E9B980" w14:textId="59A31802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4C095F">
        <w:rPr>
          <w:rFonts w:ascii="Times New Roman" w:eastAsia="Times New Roman" w:hAnsi="Times New Roman"/>
          <w:sz w:val="32"/>
          <w:szCs w:val="32"/>
          <w:lang w:eastAsia="pt-BR"/>
        </w:rPr>
        <w:t>Justificativa</w:t>
      </w:r>
    </w:p>
    <w:p w:rsidR="0026420F" w:rsidP="0026420F" w14:paraId="60DCEE13" w14:textId="16A63794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6420F" w:rsidP="004C095F" w14:paraId="01AEF918" w14:textId="2967E2E1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Devido às constantes chuvas que vêm ocorrendo na região, houve um crescimento abrupto do mato na praça, deixando-a com um aspecto de abandono.</w:t>
      </w:r>
    </w:p>
    <w:p w:rsidR="0026420F" w:rsidP="004C095F" w14:paraId="117798B3" w14:textId="4944D799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Por essas razões, peço que seja feito o corte do mato na praça, assim como as manutenções necessárias para que o povo da região possa desfrutar de uma área de lazer limpa e bem-cuidada.</w:t>
      </w:r>
    </w:p>
    <w:p w:rsidR="00136E15" w:rsidRPr="00F74D44" w:rsidP="00E91E4B" w14:paraId="267E41B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54AABCC7" w14:textId="0C1D1B91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>1º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811C33" w:rsidRPr="00811C33" w:rsidP="007B12C6" w14:paraId="56E32F20" w14:textId="777777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203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14:paraId="48DF19E2" w14:textId="77777777">
    <w:pPr>
      <w:pStyle w:val="Footer"/>
    </w:pPr>
    <w:r>
      <w:t>________________________________________________________________________________</w:t>
    </w:r>
  </w:p>
  <w:p w:rsidR="007528EF" w:rsidRPr="00903E63" w:rsidP="00903E63" w14:paraId="31F0C48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:rsidRPr="00903E63" w:rsidP="00211ADD" w14:paraId="148ADB53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 w14:paraId="2E0CBC13" w14:textId="77777777">
    <w:pPr>
      <w:pStyle w:val="Heading1"/>
    </w:pPr>
    <w:r>
      <w:rPr>
        <w:sz w:val="22"/>
      </w:rPr>
      <w:t>ESTADO DE SÃO PAULO</w:t>
    </w:r>
  </w:p>
  <w:p w:rsidR="007528EF" w:rsidRPr="00211ADD" w:rsidP="00903E63" w14:paraId="3997E2DE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 w14:paraId="12E740CF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80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6420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95F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A275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0E1F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DE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A3CEBE-F109-4DFC-92B4-8158F8E5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1A7AD-1CCE-45FE-80D1-419F5833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5</cp:revision>
  <cp:lastPrinted>2020-06-08T15:10:00Z</cp:lastPrinted>
  <dcterms:created xsi:type="dcterms:W3CDTF">2021-01-29T21:00:00Z</dcterms:created>
  <dcterms:modified xsi:type="dcterms:W3CDTF">2021-02-01T17:26:00Z</dcterms:modified>
</cp:coreProperties>
</file>