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B335B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175C2">
        <w:rPr>
          <w:rFonts w:ascii="Arial" w:hAnsi="Arial" w:cs="Arial"/>
          <w:sz w:val="24"/>
          <w:szCs w:val="24"/>
        </w:rPr>
        <w:t xml:space="preserve">Ernesto </w:t>
      </w:r>
      <w:r w:rsidR="000175C2">
        <w:rPr>
          <w:rFonts w:ascii="Arial" w:hAnsi="Arial" w:cs="Arial"/>
          <w:sz w:val="24"/>
          <w:szCs w:val="24"/>
        </w:rPr>
        <w:t>Foffano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054D" w:rsidP="003A054D" w14:paraId="56CFAE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1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054D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E06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1A3"/>
    <w:rsid w:val="00536F71"/>
    <w:rsid w:val="005417F9"/>
    <w:rsid w:val="005456DF"/>
    <w:rsid w:val="00550850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0E7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D7AB6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534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4CA4"/>
    <w:rsid w:val="00BA6C7B"/>
    <w:rsid w:val="00BA7233"/>
    <w:rsid w:val="00BB01C1"/>
    <w:rsid w:val="00BB1183"/>
    <w:rsid w:val="00BB5A8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6E6F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31B1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201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3CCC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2022-11-07T19:03:00Z</dcterms:created>
  <dcterms:modified xsi:type="dcterms:W3CDTF">2022-11-07T19:03:00Z</dcterms:modified>
</cp:coreProperties>
</file>