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2872" w:rsidP="00E42872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E42872" w:rsidRPr="00E42872" w:rsidP="00E42872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eastAsia="Arial" w:hAnsi="Arial" w:cs="Arial"/>
          <w:sz w:val="22"/>
          <w:szCs w:val="22"/>
        </w:rPr>
        <w:t xml:space="preserve">É com muita satisfação, alegria e honra que encaminho a essa egrégia Casa de Leis a presente </w:t>
      </w:r>
      <w:r w:rsidRPr="00E42872">
        <w:rPr>
          <w:rFonts w:ascii="Arial" w:eastAsia="Arial" w:hAnsi="Arial" w:cs="Arial"/>
          <w:b/>
          <w:sz w:val="22"/>
          <w:szCs w:val="22"/>
        </w:rPr>
        <w:t>MOÇÃO DE CONGRATULAÇÃO e APLAUSOS</w:t>
      </w:r>
      <w:r w:rsidRPr="00E42872">
        <w:rPr>
          <w:rFonts w:ascii="Arial" w:eastAsia="Arial" w:hAnsi="Arial" w:cs="Arial"/>
          <w:sz w:val="22"/>
          <w:szCs w:val="22"/>
        </w:rPr>
        <w:t xml:space="preserve"> para o </w:t>
      </w:r>
      <w:r w:rsidRPr="00E42872">
        <w:rPr>
          <w:rFonts w:ascii="Arial" w:hAnsi="Arial" w:cs="Arial"/>
          <w:sz w:val="22"/>
          <w:szCs w:val="22"/>
        </w:rPr>
        <w:t>SEBRAE Aqui Sumaré.</w:t>
      </w:r>
    </w:p>
    <w:p w:rsidR="00E42872" w:rsidRPr="00E42872" w:rsidP="00E42872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O SEBRAE foi inaugurado no município de Sumaré em 03 de agosto de 2005 como Posto de Atendimento ao Empreendedor (PAE SEBRAE-SP).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O convênio firmando a parceria e implantação do Posto SEBRAE em nossa cidade foi assinado pelos então Prefeito da época José Antônio </w:t>
      </w:r>
      <w:r w:rsidRPr="00E42872">
        <w:rPr>
          <w:rFonts w:ascii="Arial" w:hAnsi="Arial" w:cs="Arial"/>
          <w:sz w:val="22"/>
          <w:szCs w:val="22"/>
        </w:rPr>
        <w:t>Bacchim</w:t>
      </w:r>
      <w:r w:rsidRPr="00E42872">
        <w:rPr>
          <w:rFonts w:ascii="Arial" w:hAnsi="Arial" w:cs="Arial"/>
          <w:sz w:val="22"/>
          <w:szCs w:val="22"/>
        </w:rPr>
        <w:t xml:space="preserve">, Diretor Superintendente SEBRAE-SP José Luiz </w:t>
      </w:r>
      <w:r w:rsidRPr="00E42872">
        <w:rPr>
          <w:rFonts w:ascii="Arial" w:hAnsi="Arial" w:cs="Arial"/>
          <w:sz w:val="22"/>
          <w:szCs w:val="22"/>
        </w:rPr>
        <w:t>Ricca</w:t>
      </w:r>
      <w:r w:rsidRPr="00E42872">
        <w:rPr>
          <w:rFonts w:ascii="Arial" w:hAnsi="Arial" w:cs="Arial"/>
          <w:sz w:val="22"/>
          <w:szCs w:val="22"/>
        </w:rPr>
        <w:t>, Diretor SEBRAE-SP Carlos Eduardo Uchôa, Presidente ACIAS Cláudio Aparecido Padovani meses antes do início de suas atividades, em maio daquele presente ano.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A inauguração contou também com a presença do hoje Deputado Estadual </w:t>
      </w:r>
      <w:r w:rsidR="00F24DEC">
        <w:rPr>
          <w:rFonts w:ascii="Arial" w:hAnsi="Arial" w:cs="Arial"/>
          <w:sz w:val="22"/>
          <w:szCs w:val="22"/>
        </w:rPr>
        <w:t xml:space="preserve">Excelentíssimo </w:t>
      </w:r>
      <w:bookmarkStart w:id="0" w:name="_GoBack"/>
      <w:bookmarkEnd w:id="0"/>
      <w:r w:rsidRPr="00E42872">
        <w:rPr>
          <w:rFonts w:ascii="Arial" w:hAnsi="Arial" w:cs="Arial"/>
          <w:sz w:val="22"/>
          <w:szCs w:val="22"/>
        </w:rPr>
        <w:t xml:space="preserve">Senhor Dirceu </w:t>
      </w:r>
      <w:r w:rsidRPr="00E42872">
        <w:rPr>
          <w:rFonts w:ascii="Arial" w:hAnsi="Arial" w:cs="Arial"/>
          <w:sz w:val="22"/>
          <w:szCs w:val="22"/>
        </w:rPr>
        <w:t>Dalben</w:t>
      </w:r>
      <w:r w:rsidRPr="00E42872">
        <w:rPr>
          <w:rFonts w:ascii="Arial" w:hAnsi="Arial" w:cs="Arial"/>
          <w:sz w:val="22"/>
          <w:szCs w:val="22"/>
        </w:rPr>
        <w:t xml:space="preserve">, além do Presidente da FIESP Paulo Skaf e diversos empresários da cidade. Evento este que marcaria a vidada das micro e pequenas empresas de Sumaré. 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De sua inauguração aos dias atuais, foram realizados cerca de 1.700 atendimentos por ano entre empresas e pessoas que queriam abrir seu próprio negócio sendo, apenas nos últimos 5 anos, realizados 9 mil orientações.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Essas orientações são das mais variadas. O SEBRAE tem como objetivo fomentar o empreendedorismo e, consequentemente, a geração de emprego e renda em nosso município. Para isso conta com agentes treinados em dar suporte aqueles que tem um negócio próprio ou queiram empreender. Através do atendimento, a população é induzida a realizar cursos e palestras voltados para gestão em planejamento, estruturação da empresa, gestão financeira, marketing entre outros, bem como tem acesso a formalização através do Microempreendedor Individual, o MEI. 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Entre as necessidades do munícipe em empreender, nos últimos anos foi preciso se atentar também a sociedade que se viu exposta a pandemia de Covid-19. Nesse período o SEBRAE disponibilizou vários cursos gratuitos on-line e alguns presenciais. 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Em 2021, a pedido do prefeito </w:t>
      </w:r>
      <w:r w:rsidRPr="00DF18E1">
        <w:rPr>
          <w:rFonts w:ascii="Arial" w:hAnsi="Arial" w:cs="Arial"/>
          <w:b/>
          <w:sz w:val="22"/>
          <w:szCs w:val="22"/>
        </w:rPr>
        <w:t xml:space="preserve">Luiz </w:t>
      </w:r>
      <w:r w:rsidRPr="00DF18E1">
        <w:rPr>
          <w:rFonts w:ascii="Arial" w:hAnsi="Arial" w:cs="Arial"/>
          <w:b/>
          <w:sz w:val="22"/>
          <w:szCs w:val="22"/>
        </w:rPr>
        <w:t>Dalben</w:t>
      </w:r>
      <w:r w:rsidRPr="00E42872">
        <w:rPr>
          <w:rFonts w:ascii="Arial" w:hAnsi="Arial" w:cs="Arial"/>
          <w:sz w:val="22"/>
          <w:szCs w:val="22"/>
        </w:rPr>
        <w:t xml:space="preserve"> e iniciativa de sua mãe, </w:t>
      </w:r>
      <w:r w:rsidRPr="00DF18E1">
        <w:rPr>
          <w:rFonts w:ascii="Arial" w:hAnsi="Arial" w:cs="Arial"/>
          <w:b/>
          <w:sz w:val="22"/>
          <w:szCs w:val="22"/>
        </w:rPr>
        <w:t xml:space="preserve">Sra. Mara </w:t>
      </w:r>
      <w:r w:rsidRPr="00DF18E1">
        <w:rPr>
          <w:rFonts w:ascii="Arial" w:hAnsi="Arial" w:cs="Arial"/>
          <w:b/>
          <w:sz w:val="22"/>
          <w:szCs w:val="22"/>
        </w:rPr>
        <w:t>Dalben</w:t>
      </w:r>
      <w:r w:rsidRPr="00E42872">
        <w:rPr>
          <w:rFonts w:ascii="Arial" w:hAnsi="Arial" w:cs="Arial"/>
          <w:sz w:val="22"/>
          <w:szCs w:val="22"/>
        </w:rPr>
        <w:t xml:space="preserve">, foi criado o </w:t>
      </w:r>
      <w:r w:rsidRPr="00DF18E1">
        <w:rPr>
          <w:rFonts w:ascii="Arial" w:hAnsi="Arial" w:cs="Arial"/>
          <w:b/>
          <w:sz w:val="22"/>
          <w:szCs w:val="22"/>
        </w:rPr>
        <w:t>“PROJETO MULHER MAIS”</w:t>
      </w:r>
      <w:r w:rsidRPr="00E42872">
        <w:rPr>
          <w:rFonts w:ascii="Arial" w:hAnsi="Arial" w:cs="Arial"/>
          <w:sz w:val="22"/>
          <w:szCs w:val="22"/>
        </w:rPr>
        <w:t xml:space="preserve">, com o slogan </w:t>
      </w:r>
      <w:r w:rsidRPr="00DF18E1">
        <w:rPr>
          <w:rFonts w:ascii="Arial" w:hAnsi="Arial" w:cs="Arial"/>
          <w:b/>
          <w:sz w:val="22"/>
          <w:szCs w:val="22"/>
        </w:rPr>
        <w:t>"Estendendo a Mão"</w:t>
      </w:r>
      <w:r w:rsidRPr="00E42872">
        <w:rPr>
          <w:rFonts w:ascii="Arial" w:hAnsi="Arial" w:cs="Arial"/>
          <w:sz w:val="22"/>
          <w:szCs w:val="22"/>
        </w:rPr>
        <w:t>, o projeto levou às comunidades de Sumaré as capacitações do programa Empreenda Rápido, do SEBRAE.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O projeto foi operacionalizado com a atuação do SEBRAE Aqui Sumaré, e conduzido com o apoio da Secretaria de Inclusão, Assistência e Desenvolvimento Social e da Secretaria de Desenvolvimento Econômico.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As capacitações contemplaram cursos técnicos ministrados pelo SENAI e SENAC, contemplando principalmente temas nas áreas de ALIMENTOS, COSTURA e EVENTOS.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Entre AGOSTO/2021 e JULHO/2022: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- Foram aplicadas 30 capacitações com mais de 1.000 horas de conteúdo; </w:t>
      </w:r>
    </w:p>
    <w:p w:rsidR="00E42872" w:rsidRPr="00E42872" w:rsidP="00E42872">
      <w:pPr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- Mais de 600 mulheres empreendedoras capacitadas; </w:t>
      </w:r>
    </w:p>
    <w:p w:rsidR="00E42872" w:rsidRPr="00E42872" w:rsidP="00E42872">
      <w:pPr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- Investimento total de R$ 332.000,00; </w:t>
      </w:r>
    </w:p>
    <w:p w:rsidR="00E42872" w:rsidRPr="00E42872" w:rsidP="00E42872">
      <w:pPr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Nesse período, as mulheres concluintes dos temas tiveram dois eventos de formatura, para homenageá-las pela conquista do certificado e estimular ainda mais seu desenvolvimento.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Os eventos tiveram cases de sucesso, onde as formadas contaram sobre novos negócios e oportunidades obtidas graças às capacitações oferecidas, o que mostra o impacto positivo gerado na comunidade carente e como o empreendedorismo tem um papel transformador na vida de todos.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E42872">
        <w:rPr>
          <w:rFonts w:ascii="Arial" w:hAnsi="Arial" w:cs="Arial"/>
          <w:b/>
          <w:sz w:val="22"/>
          <w:szCs w:val="22"/>
        </w:rPr>
        <w:t>Alguns números do SEBRAE Sumaré em 2022:</w:t>
      </w:r>
    </w:p>
    <w:p w:rsidR="00E42872" w:rsidRPr="00E42872" w:rsidP="00E42872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E42872" w:rsidRPr="00E42872" w:rsidP="00E42872">
      <w:pPr>
        <w:jc w:val="both"/>
        <w:rPr>
          <w:rFonts w:ascii="Arial" w:hAnsi="Arial" w:cs="Arial"/>
          <w:b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 xml:space="preserve">- A unidade SEBRAE Aqui Sumaré realizou um total de 2.028 atendimentos - 1.071 de Pessoas Físicas e 698 de Pessoas Jurídicas, sendo </w:t>
      </w:r>
      <w:r w:rsidRPr="00E42872">
        <w:rPr>
          <w:rFonts w:ascii="Arial" w:hAnsi="Arial" w:cs="Arial"/>
          <w:b/>
          <w:sz w:val="22"/>
          <w:szCs w:val="22"/>
        </w:rPr>
        <w:t xml:space="preserve">considerado o 4° maior posto da região de Campinas e o 13° maior posto do Estado de SP. </w:t>
      </w:r>
    </w:p>
    <w:p w:rsidR="00E42872" w:rsidRPr="00E42872" w:rsidP="00E42872">
      <w:pPr>
        <w:jc w:val="both"/>
        <w:rPr>
          <w:rFonts w:ascii="Arial" w:hAnsi="Arial" w:cs="Arial"/>
          <w:b/>
          <w:sz w:val="22"/>
          <w:szCs w:val="22"/>
        </w:rPr>
      </w:pP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Com esse intuito de gerar emprego e renda através do empreendedorismo, a unidade do SEBRAE Aqui Sumaré, torna-se uma ferramenta de transformação necessária para a vida da nossa população.</w:t>
      </w:r>
    </w:p>
    <w:p w:rsidR="00E42872" w:rsidRPr="00E42872" w:rsidP="00E428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42872" w:rsidRPr="00E42872" w:rsidP="00E42872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42872">
        <w:rPr>
          <w:rFonts w:ascii="Arial" w:eastAsia="Arial" w:hAnsi="Arial" w:cs="Arial"/>
          <w:sz w:val="22"/>
          <w:szCs w:val="22"/>
        </w:rPr>
        <w:t xml:space="preserve">Diante do exposto, requeiro, na forma regimental e, após ouvido o Plenário, que seja encaminhada a referida </w:t>
      </w:r>
      <w:r w:rsidRPr="00E42872">
        <w:rPr>
          <w:rFonts w:ascii="Arial" w:eastAsia="Arial" w:hAnsi="Arial" w:cs="Arial"/>
          <w:b/>
          <w:sz w:val="22"/>
          <w:szCs w:val="22"/>
        </w:rPr>
        <w:t>MOÇÃO DE CONGRATULAÇÃO e APLAUSOS</w:t>
      </w:r>
      <w:r w:rsidRPr="00E42872">
        <w:rPr>
          <w:rFonts w:ascii="Arial" w:eastAsia="Arial" w:hAnsi="Arial" w:cs="Arial"/>
          <w:sz w:val="22"/>
          <w:szCs w:val="22"/>
        </w:rPr>
        <w:t xml:space="preserve"> para </w:t>
      </w:r>
      <w:r w:rsidR="005926E1">
        <w:rPr>
          <w:rFonts w:ascii="Arial" w:eastAsia="Arial" w:hAnsi="Arial" w:cs="Arial"/>
          <w:sz w:val="22"/>
          <w:szCs w:val="22"/>
        </w:rPr>
        <w:t xml:space="preserve">o posto </w:t>
      </w:r>
      <w:r w:rsidR="00D657B3">
        <w:rPr>
          <w:rFonts w:ascii="Arial" w:eastAsia="Arial" w:hAnsi="Arial" w:cs="Arial"/>
          <w:sz w:val="22"/>
          <w:szCs w:val="22"/>
        </w:rPr>
        <w:t xml:space="preserve">do </w:t>
      </w:r>
      <w:r w:rsidRPr="00E42872" w:rsidR="00D657B3">
        <w:rPr>
          <w:rFonts w:ascii="Arial" w:eastAsia="Arial" w:hAnsi="Arial" w:cs="Arial"/>
          <w:sz w:val="22"/>
          <w:szCs w:val="22"/>
        </w:rPr>
        <w:t>SEBRAE</w:t>
      </w:r>
      <w:r w:rsidRPr="00E42872">
        <w:rPr>
          <w:rFonts w:ascii="Arial" w:hAnsi="Arial" w:cs="Arial"/>
          <w:sz w:val="22"/>
          <w:szCs w:val="22"/>
        </w:rPr>
        <w:t xml:space="preserve"> Aqui Sumaré.</w:t>
      </w:r>
    </w:p>
    <w:p w:rsidR="00E42872" w:rsidRPr="00E42872" w:rsidP="00E42872">
      <w:pPr>
        <w:shd w:val="clear" w:color="auto" w:fill="FFFFFF"/>
        <w:spacing w:line="276" w:lineRule="auto"/>
        <w:ind w:firstLine="708"/>
        <w:jc w:val="both"/>
        <w:rPr>
          <w:rFonts w:ascii="Arial" w:eastAsia="Arial" w:hAnsi="Arial" w:cs="Arial"/>
          <w:b/>
          <w:i/>
          <w:sz w:val="22"/>
          <w:szCs w:val="22"/>
          <w:highlight w:val="white"/>
        </w:rPr>
      </w:pPr>
    </w:p>
    <w:p w:rsidR="00E42872" w:rsidRPr="00E42872" w:rsidP="00E42872">
      <w:pPr>
        <w:spacing w:line="360" w:lineRule="auto"/>
        <w:ind w:firstLine="1418"/>
        <w:jc w:val="center"/>
        <w:rPr>
          <w:rFonts w:ascii="Arial" w:hAnsi="Arial" w:eastAsiaTheme="minorHAnsi" w:cs="Arial"/>
          <w:sz w:val="22"/>
          <w:szCs w:val="22"/>
        </w:rPr>
      </w:pPr>
      <w:r w:rsidRPr="00E42872">
        <w:rPr>
          <w:rFonts w:ascii="Arial" w:hAnsi="Arial" w:cs="Arial"/>
          <w:sz w:val="22"/>
          <w:szCs w:val="22"/>
        </w:rPr>
        <w:t>Sala das Sessões, 08 de novembro de 2022.</w:t>
      </w:r>
    </w:p>
    <w:p w:rsidR="00E42872" w:rsidRPr="00E42872" w:rsidP="00E42872">
      <w:pPr>
        <w:spacing w:line="360" w:lineRule="auto"/>
        <w:ind w:firstLine="1418"/>
        <w:jc w:val="center"/>
        <w:rPr>
          <w:rFonts w:ascii="Arial" w:hAnsi="Arial" w:cs="Arial"/>
          <w:sz w:val="22"/>
          <w:szCs w:val="22"/>
        </w:rPr>
      </w:pPr>
    </w:p>
    <w:p w:rsidR="0046737A" w:rsidRPr="00E42872">
      <w:pPr>
        <w:ind w:left="709" w:firstLine="709"/>
        <w:rPr>
          <w:rFonts w:ascii="Arial" w:eastAsia="Arial" w:hAnsi="Arial" w:cs="Arial"/>
          <w:sz w:val="22"/>
          <w:szCs w:val="22"/>
        </w:rPr>
      </w:pP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1" w:name="_heading=h.gjdgxs" w:colFirst="0" w:colLast="0"/>
      <w:bookmarkEnd w:id="1"/>
      <w:r w:rsidRPr="00E4287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2162810</wp:posOffset>
            </wp:positionH>
            <wp:positionV relativeFrom="paragraph">
              <wp:posOffset>45720</wp:posOffset>
            </wp:positionV>
            <wp:extent cx="1525270" cy="1080770"/>
            <wp:effectExtent l="0" t="0" r="0" b="0"/>
            <wp:wrapNone/>
            <wp:docPr id="28" name="image1.png" descr="Imagem em preto e branc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38145" name="image1.png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E42872">
        <w:rPr>
          <w:rFonts w:ascii="Arial" w:eastAsia="Arial" w:hAnsi="Arial" w:cs="Arial"/>
          <w:b/>
          <w:color w:val="000000"/>
          <w:sz w:val="22"/>
          <w:szCs w:val="22"/>
        </w:rPr>
        <w:t>ANDRE DA FARMÁCIA</w:t>
      </w: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30j0zll" w:colFirst="0" w:colLast="0"/>
      <w:bookmarkEnd w:id="2"/>
      <w:r w:rsidRPr="00E42872">
        <w:rPr>
          <w:rFonts w:ascii="Arial" w:eastAsia="Arial" w:hAnsi="Arial" w:cs="Arial"/>
          <w:color w:val="000000"/>
          <w:sz w:val="22"/>
          <w:szCs w:val="22"/>
        </w:rPr>
        <w:t>Vereador</w:t>
      </w:r>
    </w:p>
    <w:p w:rsidR="0046737A" w:rsidRPr="00E42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E42872">
        <w:rPr>
          <w:rFonts w:ascii="Arial" w:eastAsia="Arial" w:hAnsi="Arial" w:cs="Arial"/>
          <w:color w:val="000000"/>
          <w:sz w:val="22"/>
          <w:szCs w:val="22"/>
        </w:rPr>
        <w:t>Partido Social Cristão – PSC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3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1fob9te" w:colFirst="0" w:colLast="0"/>
  <w:bookmarkEnd w:id="3"/>
  <w:p w:rsidR="0046737A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141770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6744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6737A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37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37A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6385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737A"/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737A"/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7A"/>
    <w:rsid w:val="000A0A31"/>
    <w:rsid w:val="000D5962"/>
    <w:rsid w:val="00275C7E"/>
    <w:rsid w:val="00277278"/>
    <w:rsid w:val="003F1394"/>
    <w:rsid w:val="00431B3C"/>
    <w:rsid w:val="0046737A"/>
    <w:rsid w:val="005926E1"/>
    <w:rsid w:val="00593B4C"/>
    <w:rsid w:val="005E342A"/>
    <w:rsid w:val="00A03991"/>
    <w:rsid w:val="00A36F68"/>
    <w:rsid w:val="00AB0C30"/>
    <w:rsid w:val="00D04EEC"/>
    <w:rsid w:val="00D657B3"/>
    <w:rsid w:val="00D808E7"/>
    <w:rsid w:val="00DD2000"/>
    <w:rsid w:val="00DF18E1"/>
    <w:rsid w:val="00E42872"/>
    <w:rsid w:val="00F24DEC"/>
    <w:rsid w:val="00FB22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99E0C7-C2C2-4B4B-B650-D655BAAF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7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F7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F78C7"/>
    <w:rPr>
      <w:rFonts w:ascii="Tahoma" w:eastAsia="Times New Roman" w:hAnsi="Tahoma" w:cs="Tahoma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245814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245814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E4287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ZpWzpVJnoDCZDG7IvFeTz3bMtQ==">AMUW2mWP1H5FNOZAdsPCymKuYZwwhR8PjqAjE0G/h9Gdv9fmOl5Xm6uMwB3yqaTzOH1n+2mk1a2wD3LnZlkAH7qPKJSJAbqGfAfEDRr2t8Q7PI9oNphXNMkGdiRaiPetbVWV2PdI2JT3Qmryqpth1x74nGWhFQBBDQ==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dcterms:created xsi:type="dcterms:W3CDTF">2022-11-07T14:04:00Z</dcterms:created>
  <dcterms:modified xsi:type="dcterms:W3CDTF">2022-11-07T18:09:00Z</dcterms:modified>
</cp:coreProperties>
</file>