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6D0D" w:rsidP="00FC5B51">
      <w:pPr>
        <w:spacing w:after="120" w:line="288" w:lineRule="auto"/>
        <w:jc w:val="both"/>
        <w:rPr>
          <w:rFonts w:ascii="Arial" w:hAnsi="Arial" w:cs="Arial"/>
          <w:b/>
        </w:rPr>
      </w:pPr>
    </w:p>
    <w:p w:rsidR="007F6D0D" w:rsidP="00FC5B51">
      <w:pPr>
        <w:spacing w:after="120" w:line="288" w:lineRule="auto"/>
        <w:jc w:val="both"/>
        <w:rPr>
          <w:rFonts w:ascii="Arial" w:hAnsi="Arial" w:cs="Arial"/>
          <w:b/>
        </w:rPr>
      </w:pPr>
    </w:p>
    <w:p w:rsidR="007F6D0D" w:rsidRPr="00132228" w:rsidP="00FC5B51">
      <w:pPr>
        <w:spacing w:after="120" w:line="288" w:lineRule="auto"/>
        <w:jc w:val="center"/>
        <w:rPr>
          <w:rFonts w:cs="Calibri"/>
          <w:b/>
          <w:sz w:val="28"/>
        </w:rPr>
      </w:pPr>
      <w:r w:rsidRPr="00132228">
        <w:rPr>
          <w:rFonts w:cs="Calibri"/>
          <w:b/>
          <w:sz w:val="28"/>
        </w:rPr>
        <w:t>EXMO. SR. PRESIDENTE DA CÂMARA MUNICIPAL DE SUMARÉ</w:t>
      </w:r>
    </w:p>
    <w:p w:rsidR="007F6D0D" w:rsidP="00FC5B51">
      <w:pPr>
        <w:spacing w:after="120" w:line="288" w:lineRule="auto"/>
        <w:jc w:val="both"/>
        <w:rPr>
          <w:rFonts w:ascii="Arial" w:hAnsi="Arial" w:cs="Arial"/>
          <w:b/>
        </w:rPr>
      </w:pPr>
    </w:p>
    <w:p w:rsidR="007F6D0D" w:rsidP="00FC5B51">
      <w:pPr>
        <w:spacing w:after="120" w:line="288" w:lineRule="auto"/>
        <w:jc w:val="both"/>
        <w:rPr>
          <w:rFonts w:ascii="Arial" w:hAnsi="Arial" w:cs="Arial"/>
          <w:b/>
        </w:rPr>
      </w:pPr>
    </w:p>
    <w:p w:rsidR="007F6D0D" w:rsidP="00FC5B51">
      <w:pPr>
        <w:spacing w:after="120" w:line="288" w:lineRule="auto"/>
        <w:jc w:val="both"/>
        <w:rPr>
          <w:rFonts w:ascii="Arial" w:hAnsi="Arial" w:cs="Arial"/>
          <w:b/>
        </w:rPr>
      </w:pPr>
    </w:p>
    <w:p w:rsidR="007F6D0D" w:rsidRPr="00132228" w:rsidP="00FC5B51">
      <w:pPr>
        <w:spacing w:after="120" w:line="288" w:lineRule="auto"/>
        <w:ind w:firstLine="709"/>
        <w:jc w:val="both"/>
        <w:rPr>
          <w:rFonts w:cs="Calibri"/>
        </w:rPr>
      </w:pPr>
      <w:r w:rsidRPr="00132228">
        <w:rPr>
          <w:rFonts w:cs="Calibri"/>
        </w:rPr>
        <w:t>Por meio da presente propositura, direcionamos esta Moção de Apelo ao</w:t>
      </w:r>
      <w:r>
        <w:rPr>
          <w:rFonts w:cs="Calibri"/>
        </w:rPr>
        <w:t xml:space="preserve"> </w:t>
      </w:r>
      <w:r>
        <w:rPr>
          <w:rFonts w:cs="Calibri"/>
        </w:rPr>
        <w:t xml:space="preserve">             </w:t>
      </w:r>
      <w:r>
        <w:rPr>
          <w:rFonts w:cs="Calibri"/>
        </w:rPr>
        <w:t xml:space="preserve"> </w:t>
      </w:r>
      <w:r w:rsidRPr="00132228">
        <w:rPr>
          <w:rFonts w:cs="Calibri"/>
        </w:rPr>
        <w:t>Exmo. Governador do estado de São Paulo, Senhor João Agripino da Costa Dória Junior.</w:t>
      </w:r>
    </w:p>
    <w:p w:rsidR="007F6D0D" w:rsidRPr="00132228" w:rsidP="00FC5B51">
      <w:pPr>
        <w:pStyle w:val="Default"/>
        <w:spacing w:after="120" w:line="288" w:lineRule="auto"/>
        <w:ind w:firstLine="709"/>
        <w:jc w:val="both"/>
        <w:rPr>
          <w:rFonts w:ascii="Calibri" w:hAnsi="Calibri" w:cs="Calibri"/>
        </w:rPr>
      </w:pPr>
      <w:r w:rsidRPr="00132228">
        <w:rPr>
          <w:rFonts w:ascii="Calibri" w:hAnsi="Calibri" w:cs="Calibri"/>
        </w:rPr>
        <w:t>O Governo Estadual anunciou na última sexta-feira (22) a nova reclassificação do Plano São Paulo, a região metropolitana de Campinas está na fase vermelha das 20h às 6h durante a semana. Durante os finais de semana, a restrição dura o dia todo. As restrições à noite e durante os finais de semana valem até, pelo menos, 8 de fevereiro.</w:t>
      </w:r>
    </w:p>
    <w:p w:rsidR="007F6D0D" w:rsidRPr="00132228" w:rsidP="00FC5B51">
      <w:pPr>
        <w:pStyle w:val="Default"/>
        <w:spacing w:after="120" w:line="288" w:lineRule="auto"/>
        <w:ind w:firstLine="709"/>
        <w:jc w:val="both"/>
        <w:rPr>
          <w:rFonts w:ascii="Calibri" w:hAnsi="Calibri" w:cs="Calibri"/>
        </w:rPr>
      </w:pPr>
      <w:r w:rsidRPr="00132228">
        <w:rPr>
          <w:rFonts w:ascii="Calibri" w:hAnsi="Calibri" w:cs="Calibri"/>
        </w:rPr>
        <w:t>Segundo o plano, durante a fase vermelha, podem operar apenas serviços essenciais, como supermercados, padarias, farmácias entre outros. O atendimento presencial em lojas, restaurantes e lanchonetes fica proibido, mas serviços de delivery podem funcionar normalmente.</w:t>
      </w:r>
    </w:p>
    <w:p w:rsidR="007F6D0D" w:rsidRPr="00132228" w:rsidP="00FC5B51">
      <w:pPr>
        <w:pStyle w:val="Default"/>
        <w:spacing w:after="120" w:line="288" w:lineRule="auto"/>
        <w:ind w:firstLine="709"/>
        <w:jc w:val="both"/>
        <w:rPr>
          <w:rFonts w:ascii="Calibri" w:hAnsi="Calibri" w:cs="Calibri"/>
        </w:rPr>
      </w:pPr>
      <w:r w:rsidRPr="00132228">
        <w:rPr>
          <w:rFonts w:ascii="Calibri" w:hAnsi="Calibri" w:cs="Calibri"/>
        </w:rPr>
        <w:t>Sabendo-se da nova reclassificação do Plano São Paulo de contingenciamento em nossa região, este vereador, foi procurado por empresários e comerciantes de diversos segmentos, como exemplo: Restaurantes, lanchonetes, lojistas, atacadistas, entre outros.</w:t>
      </w:r>
    </w:p>
    <w:p w:rsidR="007F6D0D" w:rsidRPr="00132228" w:rsidP="00FC5B51">
      <w:pPr>
        <w:pStyle w:val="Default"/>
        <w:spacing w:after="120" w:line="288" w:lineRule="auto"/>
        <w:ind w:firstLine="709"/>
        <w:jc w:val="both"/>
        <w:rPr>
          <w:rFonts w:ascii="Calibri" w:hAnsi="Calibri" w:cs="Calibri"/>
        </w:rPr>
      </w:pPr>
      <w:r w:rsidRPr="00132228">
        <w:rPr>
          <w:rFonts w:ascii="Calibri" w:hAnsi="Calibri" w:cs="Calibri"/>
        </w:rPr>
        <w:t>Todos eles demonstraram preocupação com a reclassificação imposta pelo Plano São Paulo para “Fase Vermelha”, visto que, a maior parte do faturamento comercial ocorre aos finais de semana e no período noturno.</w:t>
      </w:r>
    </w:p>
    <w:p w:rsidR="007F6D0D" w:rsidRPr="00132228" w:rsidP="00FC5B51">
      <w:pPr>
        <w:pStyle w:val="Default"/>
        <w:spacing w:after="120" w:line="288" w:lineRule="auto"/>
        <w:ind w:firstLine="708"/>
        <w:jc w:val="both"/>
        <w:rPr>
          <w:rFonts w:ascii="Calibri" w:hAnsi="Calibri" w:cs="Calibri"/>
        </w:rPr>
      </w:pPr>
      <w:r w:rsidRPr="00132228">
        <w:rPr>
          <w:rFonts w:ascii="Calibri" w:hAnsi="Calibri" w:cs="Calibri"/>
        </w:rPr>
        <w:t>Considerando que os pedidos de falência saltaram 12,7% e as falências decretadas cresceram 1,9%, na comparação com 2019 sem a pandemia, segundo dados nacionais. Sabendo-se que 85% do total de falências em 2020 são das micro e pequenas empresas. Entre os setores da economia, os serviços responderam por 40% dos fechamentos, sendo os mais atingidos pela pandemia. Levando em consideração o número de desempregados no país, que aumentou 1,1 milhão em 3 meses e chega a 13,8 milhões. Em 1 ano, o Brasil perdeu 12 milhões de postos de trabalho e viu população ocupada encolher para o menor contingente já registrado por pesquisa, iniciada em 2012. Os dados são da Pesquisa Nacional por Amostra de Domicílios Contínua Mensal (PNAD Contínua), divulgada pelo Instituto Brasileiro de Geografia e Estatística (IBGE).</w:t>
      </w:r>
    </w:p>
    <w:p w:rsidR="007F6D0D" w:rsidRPr="00132228" w:rsidP="00FC5B51">
      <w:pPr>
        <w:pStyle w:val="Default"/>
        <w:spacing w:after="120" w:line="288" w:lineRule="auto"/>
        <w:ind w:firstLine="708"/>
        <w:jc w:val="both"/>
        <w:rPr>
          <w:rFonts w:ascii="Calibri" w:hAnsi="Calibri" w:cs="Calibri"/>
        </w:rPr>
      </w:pPr>
      <w:r w:rsidRPr="00132228">
        <w:rPr>
          <w:rFonts w:ascii="Calibri" w:hAnsi="Calibri" w:cs="Calibri"/>
        </w:rPr>
        <w:t xml:space="preserve">Através do supracitado, venho por meio deste, manifestar a minha imensa insatisfação com a reclassificação imposta pelo Plano São Paulo de contingenciamento. Também por meio deste, solicitar a possiblidade de uma flexibilização em relação as novas </w:t>
      </w:r>
      <w:r w:rsidRPr="00132228">
        <w:rPr>
          <w:rFonts w:ascii="Calibri" w:hAnsi="Calibri" w:cs="Calibri"/>
        </w:rPr>
        <w:t>restrições determinadas pelo Plano São Paulo.  Considerando neste, todas as normativas da vigilância sanitária, respeitando o número reduzido de lotação nos locais, o uso de álcool em gel e máscaras, os distanciamentos pertinentes, a aferição de temperatura na entrada, entre outras normativas de segurança impostas pela vigilância sanitária.</w:t>
      </w:r>
    </w:p>
    <w:p w:rsidR="007F6D0D" w:rsidRPr="00132228" w:rsidP="00FC5B51">
      <w:pPr>
        <w:pStyle w:val="Default"/>
        <w:spacing w:after="120" w:line="288" w:lineRule="auto"/>
        <w:ind w:firstLine="708"/>
        <w:jc w:val="both"/>
        <w:rPr>
          <w:rFonts w:ascii="Calibri" w:hAnsi="Calibri" w:cs="Calibri"/>
        </w:rPr>
      </w:pPr>
      <w:r w:rsidRPr="00132228">
        <w:rPr>
          <w:rFonts w:ascii="Calibri" w:hAnsi="Calibri" w:cs="Calibri"/>
        </w:rPr>
        <w:t>Nesse sentido também, vale ressaltar nossa preocupação e a necessidade do controle de propagação do vírus, levando em conta a gravidade desta pandemia, mas acreditamos que seguindo os protocolos de segurança da vigilância sanitária é possível haver uma maior flexibilização para esses comércios.</w:t>
      </w:r>
    </w:p>
    <w:p w:rsidR="007F6D0D" w:rsidP="00FC5B51">
      <w:pPr>
        <w:spacing w:after="120" w:line="288" w:lineRule="auto"/>
        <w:ind w:firstLine="708"/>
        <w:jc w:val="both"/>
        <w:rPr>
          <w:rFonts w:cs="Calibri"/>
        </w:rPr>
      </w:pPr>
    </w:p>
    <w:p w:rsidR="007F6D0D" w:rsidRPr="00132228" w:rsidP="00FC5B51">
      <w:pPr>
        <w:spacing w:after="120" w:line="288" w:lineRule="auto"/>
        <w:ind w:firstLine="708"/>
        <w:jc w:val="both"/>
        <w:rPr>
          <w:rFonts w:cs="Calibri"/>
        </w:rPr>
      </w:pPr>
      <w:r w:rsidRPr="00132228">
        <w:rPr>
          <w:rFonts w:cs="Calibri"/>
        </w:rPr>
        <w:t xml:space="preserve">Por fim, aproveitando a oportunidade, venho por meio deste, requerer uma fiscalização mais rigorosa pelos órgãos competentes, em festas clandestinas, aglomerações em praças e espaços públicos, bancos, entre outros. Visto que, nesses locais não estão sendo respeitados os protocolos de segurança, ocasionando a propagação do vírus COVID-19, por meio de grandes aglomerações, falta de aferição de temperatura, o não uso de máscaras, álcool em gel, entre outros. </w:t>
      </w:r>
    </w:p>
    <w:p w:rsidR="007F6D0D" w:rsidRPr="00132228" w:rsidP="00FC5B51">
      <w:pPr>
        <w:spacing w:after="120" w:line="288" w:lineRule="auto"/>
        <w:ind w:firstLine="708"/>
        <w:jc w:val="both"/>
        <w:rPr>
          <w:rFonts w:cs="Calibri"/>
        </w:rPr>
      </w:pPr>
      <w:r w:rsidRPr="00132228">
        <w:rPr>
          <w:rFonts w:cs="Calibri"/>
        </w:rPr>
        <w:t>Nesse contexto, dada à importância e relevância da matéria, apresentamos aos Nobres Pares a presente Moção de Apelo, para que sejam tomadas devidas providências urgentes.</w:t>
      </w:r>
    </w:p>
    <w:p w:rsidR="007F6D0D" w:rsidRPr="00132228" w:rsidP="00FC5B51">
      <w:pPr>
        <w:spacing w:after="120" w:line="288" w:lineRule="auto"/>
        <w:ind w:firstLine="708"/>
        <w:jc w:val="both"/>
        <w:rPr>
          <w:rFonts w:cs="Calibri"/>
        </w:rPr>
      </w:pPr>
      <w:r w:rsidRPr="00132228">
        <w:rPr>
          <w:rFonts w:cs="Calibri"/>
        </w:rPr>
        <w:t xml:space="preserve">Diante de todo o exposto, </w:t>
      </w:r>
      <w:r w:rsidRPr="00132228">
        <w:rPr>
          <w:rFonts w:cs="Calibri"/>
        </w:rPr>
        <w:t>Requeiro</w:t>
      </w:r>
      <w:r w:rsidRPr="00132228">
        <w:rPr>
          <w:rFonts w:cs="Calibri"/>
        </w:rPr>
        <w:t>, após ouvido o Plenário e aprovado através da presente Moção de Apelo ao Exmo. Sr. Governador João Agripino da Costa Dória Junior, para que seja tomada as medidas necessárias.</w:t>
      </w:r>
    </w:p>
    <w:p w:rsidR="007F6D0D" w:rsidP="00FC5B51">
      <w:pPr>
        <w:spacing w:after="120" w:line="288" w:lineRule="auto"/>
        <w:ind w:firstLine="708"/>
        <w:jc w:val="both"/>
        <w:rPr>
          <w:rFonts w:cs="Calibri"/>
        </w:rPr>
      </w:pPr>
    </w:p>
    <w:p w:rsidR="007F6D0D" w:rsidP="00FC5B51">
      <w:pPr>
        <w:spacing w:after="120" w:line="288" w:lineRule="auto"/>
        <w:ind w:firstLine="708"/>
        <w:jc w:val="both"/>
        <w:rPr>
          <w:rFonts w:cs="Calibri"/>
        </w:rPr>
      </w:pPr>
    </w:p>
    <w:p w:rsidR="007F6D0D" w:rsidRPr="00132228" w:rsidP="00FC5B51">
      <w:pPr>
        <w:spacing w:after="120" w:line="288" w:lineRule="auto"/>
        <w:ind w:firstLine="708"/>
        <w:jc w:val="both"/>
        <w:rPr>
          <w:rFonts w:cs="Calibri"/>
        </w:rPr>
      </w:pPr>
    </w:p>
    <w:p w:rsidR="007F6D0D" w:rsidRPr="00132228" w:rsidP="00FC5B51">
      <w:pPr>
        <w:spacing w:after="120" w:line="288" w:lineRule="auto"/>
        <w:jc w:val="center"/>
        <w:rPr>
          <w:rFonts w:cs="Calibri"/>
        </w:rPr>
      </w:pPr>
      <w:r w:rsidRPr="00132228">
        <w:rPr>
          <w:rFonts w:cs="Calibri"/>
        </w:rPr>
        <w:t>Sala das Sessões, 01 de fevereiro de 2021.</w:t>
      </w:r>
    </w:p>
    <w:p w:rsidR="007F6D0D" w:rsidP="00FC5B51">
      <w:pPr>
        <w:spacing w:after="120" w:line="288" w:lineRule="auto"/>
        <w:jc w:val="center"/>
        <w:rPr>
          <w:rFonts w:ascii="Arial" w:hAnsi="Arial" w:cs="Arial"/>
        </w:rPr>
      </w:pPr>
    </w:p>
    <w:p w:rsidR="007F6D0D" w:rsidRPr="008B46CF" w:rsidP="00FC5B51">
      <w:pPr>
        <w:spacing w:after="120" w:line="288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5" o:title=""/>
          </v:shape>
          <o:OLEObject Type="Embed" ProgID="AcroExch.Document.7" ShapeID="_x0000_i1025" DrawAspect="Content" ObjectID="_1673702226" r:id="rId6"/>
        </w:object>
      </w:r>
    </w:p>
    <w:p w:rsidR="007F6D0D" w:rsidRPr="007F6D0D" w:rsidP="00FC5B51">
      <w:pPr>
        <w:spacing w:after="120" w:line="288" w:lineRule="auto"/>
        <w:jc w:val="center"/>
        <w:rPr>
          <w:rFonts w:ascii="Arial" w:hAnsi="Arial" w:cs="Arial"/>
          <w:b/>
        </w:rPr>
      </w:pPr>
      <w:r w:rsidRPr="007F6D0D">
        <w:rPr>
          <w:rFonts w:ascii="Arial" w:hAnsi="Arial" w:cs="Arial"/>
          <w:b/>
        </w:rPr>
        <w:t>Rai do Paraíso</w:t>
      </w:r>
    </w:p>
    <w:p w:rsidR="007F6D0D" w:rsidRPr="007F6D0D" w:rsidP="00FC5B51">
      <w:pPr>
        <w:spacing w:after="120" w:line="288" w:lineRule="auto"/>
        <w:ind w:firstLine="3"/>
        <w:jc w:val="center"/>
        <w:rPr>
          <w:rFonts w:ascii="Arial" w:hAnsi="Arial" w:cs="Arial"/>
          <w:b/>
        </w:rPr>
      </w:pPr>
      <w:r w:rsidRPr="007F6D0D">
        <w:rPr>
          <w:rFonts w:ascii="Arial" w:hAnsi="Arial" w:cs="Arial"/>
          <w:b/>
        </w:rPr>
        <w:t>Rai Stein Sciascio</w:t>
      </w:r>
    </w:p>
    <w:p w:rsidR="007F6D0D" w:rsidRPr="00045A7B" w:rsidP="00FC5B51">
      <w:pPr>
        <w:spacing w:after="120" w:line="288" w:lineRule="auto"/>
        <w:jc w:val="center"/>
        <w:rPr>
          <w:rFonts w:ascii="Arial" w:hAnsi="Arial" w:cs="Arial"/>
          <w:b/>
          <w:sz w:val="36"/>
          <w:szCs w:val="36"/>
        </w:rPr>
      </w:pPr>
      <w:r w:rsidRPr="007F6D0D">
        <w:rPr>
          <w:rFonts w:ascii="Arial" w:hAnsi="Arial" w:cs="Arial"/>
          <w:b/>
        </w:rPr>
        <w:t>Vereador</w:t>
      </w:r>
      <w:bookmarkStart w:id="0" w:name="_GoBack"/>
      <w:bookmarkEnd w:id="0"/>
    </w:p>
    <w:sectPr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3529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35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D0D"/>
    <w:rsid w:val="00045A7B"/>
    <w:rsid w:val="00132228"/>
    <w:rsid w:val="00183286"/>
    <w:rsid w:val="00211ADD"/>
    <w:rsid w:val="007F6D0D"/>
    <w:rsid w:val="008B46CF"/>
    <w:rsid w:val="00903E63"/>
    <w:rsid w:val="00FC5B5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63D432E-A5CF-4520-9D9D-6D1AAB64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7F6D0D"/>
    <w:pPr>
      <w:keepNext/>
      <w:numPr>
        <w:numId w:val="1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7F6D0D"/>
    <w:pPr>
      <w:keepNext/>
      <w:numPr>
        <w:ilvl w:val="1"/>
        <w:numId w:val="1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7F6D0D"/>
    <w:pPr>
      <w:keepNext/>
      <w:numPr>
        <w:ilvl w:val="2"/>
        <w:numId w:val="1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7F6D0D"/>
    <w:pPr>
      <w:keepNext/>
      <w:widowControl w:val="0"/>
      <w:numPr>
        <w:ilvl w:val="3"/>
        <w:numId w:val="1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7F6D0D"/>
    <w:pPr>
      <w:keepNext/>
      <w:numPr>
        <w:ilvl w:val="4"/>
        <w:numId w:val="1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7F6D0D"/>
    <w:pPr>
      <w:keepNext/>
      <w:numPr>
        <w:ilvl w:val="5"/>
        <w:numId w:val="1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7F6D0D"/>
    <w:pPr>
      <w:keepNext/>
      <w:numPr>
        <w:ilvl w:val="6"/>
        <w:numId w:val="1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7F6D0D"/>
    <w:pPr>
      <w:keepNext/>
      <w:numPr>
        <w:ilvl w:val="7"/>
        <w:numId w:val="1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7F6D0D"/>
    <w:pPr>
      <w:keepNext/>
      <w:numPr>
        <w:ilvl w:val="8"/>
        <w:numId w:val="1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7F6D0D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F6D0D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7F6D0D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F6D0D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F6D0D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F6D0D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F6D0D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F6D0D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F6D0D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7F6D0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7F6D0D"/>
  </w:style>
  <w:style w:type="paragraph" w:styleId="Footer">
    <w:name w:val="footer"/>
    <w:basedOn w:val="Normal"/>
    <w:link w:val="RodapChar"/>
    <w:uiPriority w:val="99"/>
    <w:unhideWhenUsed/>
    <w:rsid w:val="007F6D0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7F6D0D"/>
  </w:style>
  <w:style w:type="paragraph" w:customStyle="1" w:styleId="Default">
    <w:name w:val="Default"/>
    <w:rsid w:val="007F6D0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8C58C-786B-441B-A162-BC743D91E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617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</cp:revision>
  <dcterms:created xsi:type="dcterms:W3CDTF">2021-02-01T19:18:00Z</dcterms:created>
  <dcterms:modified xsi:type="dcterms:W3CDTF">2021-02-01T19:31:00Z</dcterms:modified>
</cp:coreProperties>
</file>