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RPr="005405E9" w:rsidP="00675799" w14:paraId="157CF6F7" w14:textId="6DC572AC">
      <w:pPr>
        <w:jc w:val="center"/>
        <w:rPr>
          <w:rFonts w:ascii="Tahoma" w:hAnsi="Tahoma" w:cs="Tahoma"/>
          <w:b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EXMO. SR. PRESIDENTE DA CÂMARA MUNICIPAL DE SUMARÉ </w:t>
      </w:r>
    </w:p>
    <w:p w:rsidR="00675799" w:rsidRPr="005405E9" w:rsidP="005405E9" w14:paraId="761B2191" w14:textId="3FCE181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a retirada </w:t>
      </w:r>
      <w:r w:rsidR="008312BA">
        <w:rPr>
          <w:rFonts w:ascii="Tahoma" w:hAnsi="Tahoma" w:cs="Tahoma"/>
          <w:b/>
          <w:sz w:val="24"/>
          <w:szCs w:val="24"/>
        </w:rPr>
        <w:t>de entulhos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, </w:t>
      </w:r>
      <w:r w:rsidRPr="005405E9" w:rsidR="005405E9">
        <w:rPr>
          <w:rFonts w:ascii="Tahoma" w:hAnsi="Tahoma" w:cs="Tahoma"/>
          <w:sz w:val="24"/>
          <w:szCs w:val="24"/>
        </w:rPr>
        <w:t>da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b/>
          <w:iCs/>
          <w:sz w:val="24"/>
          <w:szCs w:val="24"/>
        </w:rPr>
        <w:t xml:space="preserve">Rua </w:t>
      </w:r>
      <w:r w:rsidR="008312BA">
        <w:rPr>
          <w:rFonts w:ascii="Tahoma" w:hAnsi="Tahoma" w:cs="Tahoma"/>
          <w:b/>
          <w:iCs/>
          <w:sz w:val="24"/>
          <w:szCs w:val="24"/>
        </w:rPr>
        <w:t xml:space="preserve">Augusto Batista </w:t>
      </w:r>
      <w:r w:rsidR="008312BA">
        <w:rPr>
          <w:rFonts w:ascii="Tahoma" w:hAnsi="Tahoma" w:cs="Tahoma"/>
          <w:b/>
          <w:iCs/>
          <w:sz w:val="24"/>
          <w:szCs w:val="24"/>
        </w:rPr>
        <w:t>Marson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312BA">
        <w:rPr>
          <w:rFonts w:ascii="Tahoma" w:hAnsi="Tahoma" w:cs="Tahoma"/>
          <w:bCs/>
          <w:sz w:val="24"/>
          <w:szCs w:val="24"/>
        </w:rPr>
        <w:t>293</w:t>
      </w:r>
      <w:r w:rsidRPr="005405E9" w:rsidR="005405E9">
        <w:rPr>
          <w:rFonts w:ascii="Tahoma" w:hAnsi="Tahoma" w:cs="Tahoma"/>
          <w:bCs/>
          <w:sz w:val="24"/>
          <w:szCs w:val="24"/>
        </w:rPr>
        <w:t>, no</w:t>
      </w:r>
      <w:r w:rsidRPr="005405E9" w:rsidR="005405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312BA">
        <w:rPr>
          <w:rFonts w:ascii="Tahoma" w:hAnsi="Tahoma" w:cs="Tahoma"/>
          <w:b/>
          <w:sz w:val="24"/>
          <w:szCs w:val="24"/>
        </w:rPr>
        <w:t xml:space="preserve">Jardim </w:t>
      </w:r>
      <w:r w:rsidR="008312BA">
        <w:rPr>
          <w:rFonts w:ascii="Tahoma" w:hAnsi="Tahoma" w:cs="Tahoma"/>
          <w:b/>
          <w:sz w:val="24"/>
          <w:szCs w:val="24"/>
        </w:rPr>
        <w:t>Consteca</w:t>
      </w:r>
      <w:r w:rsidR="008312BA">
        <w:rPr>
          <w:rFonts w:ascii="Tahoma" w:hAnsi="Tahoma" w:cs="Tahoma"/>
          <w:b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bCs/>
          <w:sz w:val="24"/>
          <w:szCs w:val="24"/>
        </w:rPr>
        <w:t>neste município.</w:t>
      </w:r>
    </w:p>
    <w:p w:rsidR="005405E9" w:rsidRPr="005405E9" w:rsidP="005405E9" w14:paraId="2349C3C5" w14:textId="48B287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34F4B005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0BCD864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2AB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2BA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A7E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Emphasis">
    <w:name w:val="Emphasis"/>
    <w:basedOn w:val="DefaultParagraphFont"/>
    <w:uiPriority w:val="20"/>
    <w:qFormat/>
    <w:rsid w:val="005405E9"/>
    <w:rPr>
      <w:i/>
      <w:iCs/>
    </w:rPr>
  </w:style>
  <w:style w:type="character" w:customStyle="1" w:styleId="st">
    <w:name w:val="st"/>
    <w:basedOn w:val="DefaultParagraphFont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2021-01-29T20:17:00Z</dcterms:created>
  <dcterms:modified xsi:type="dcterms:W3CDTF">2021-01-29T20:17:00Z</dcterms:modified>
</cp:coreProperties>
</file>