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3DC01B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Operação Tapa Buraco, na Rua </w:t>
      </w:r>
      <w:r w:rsidR="000E7057">
        <w:rPr>
          <w:rFonts w:ascii="Arial" w:hAnsi="Arial" w:cs="Arial"/>
          <w:sz w:val="24"/>
          <w:szCs w:val="24"/>
        </w:rPr>
        <w:t>Rosemeire Napolitana</w:t>
      </w:r>
      <w:r>
        <w:rPr>
          <w:rFonts w:ascii="Arial" w:hAnsi="Arial" w:cs="Arial"/>
          <w:sz w:val="24"/>
          <w:szCs w:val="24"/>
        </w:rPr>
        <w:t>, Parque Jatobá.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0D548208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5265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705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7F19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2021-01-28T18:34:00Z</dcterms:created>
  <dcterms:modified xsi:type="dcterms:W3CDTF">2021-01-29T15:39:00Z</dcterms:modified>
</cp:coreProperties>
</file>