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0FA2D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59377F">
        <w:rPr>
          <w:rFonts w:ascii="Arial" w:hAnsi="Arial" w:cs="Arial"/>
          <w:sz w:val="24"/>
          <w:szCs w:val="24"/>
        </w:rPr>
        <w:t>São João da Boa Vista</w:t>
      </w:r>
      <w:r w:rsidR="00C57C79">
        <w:rPr>
          <w:rFonts w:ascii="Arial" w:hAnsi="Arial" w:cs="Arial"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 xml:space="preserve">no Jardim </w:t>
      </w:r>
      <w:r w:rsidR="00C57C79">
        <w:rPr>
          <w:rFonts w:ascii="Arial" w:hAnsi="Arial" w:cs="Arial"/>
          <w:sz w:val="24"/>
          <w:szCs w:val="24"/>
        </w:rPr>
        <w:t>Inocoop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248281A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19085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8AB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93BEF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2021-01-28T14:17:00Z</dcterms:created>
  <dcterms:modified xsi:type="dcterms:W3CDTF">2021-01-29T15:28:00Z</dcterms:modified>
</cp:coreProperties>
</file>