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6FA310CC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C74DFE">
        <w:rPr>
          <w:rFonts w:ascii="Arial" w:hAnsi="Arial" w:cs="Arial"/>
          <w:b/>
          <w:bCs/>
          <w:color w:val="000000"/>
        </w:rPr>
        <w:t>Residencial Portal Bordon</w:t>
      </w:r>
      <w:r>
        <w:rPr>
          <w:rFonts w:ascii="Arial" w:hAnsi="Arial" w:cs="Arial"/>
          <w:b/>
          <w:bCs/>
          <w:color w:val="000000"/>
        </w:rPr>
        <w:t xml:space="preserve"> I,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A06CF2"/>
    <w:rsid w:val="00AB4183"/>
    <w:rsid w:val="00AE6AEE"/>
    <w:rsid w:val="00B40527"/>
    <w:rsid w:val="00C00C1E"/>
    <w:rsid w:val="00C36776"/>
    <w:rsid w:val="00C74DFE"/>
    <w:rsid w:val="00C812A1"/>
    <w:rsid w:val="00CD6B58"/>
    <w:rsid w:val="00CF401E"/>
    <w:rsid w:val="00D14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2022-10-27T14:03:00Z</dcterms:modified>
</cp:coreProperties>
</file>