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3D9411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9A514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2BCA">
        <w:rPr>
          <w:rFonts w:ascii="Arial" w:hAnsi="Arial" w:cs="Arial"/>
          <w:b/>
          <w:sz w:val="24"/>
          <w:szCs w:val="24"/>
          <w:u w:val="single"/>
        </w:rPr>
        <w:t>Mariana de Souza Pires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1512DC">
        <w:rPr>
          <w:rFonts w:ascii="Arial" w:hAnsi="Arial" w:cs="Arial"/>
          <w:b/>
          <w:sz w:val="24"/>
          <w:szCs w:val="24"/>
          <w:u w:val="single"/>
        </w:rPr>
        <w:t>174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9E2BCA">
        <w:rPr>
          <w:rFonts w:ascii="Arial" w:hAnsi="Arial" w:cs="Arial"/>
          <w:b/>
          <w:sz w:val="24"/>
          <w:szCs w:val="24"/>
          <w:u w:val="single"/>
        </w:rPr>
        <w:t>400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512DC">
        <w:rPr>
          <w:rFonts w:ascii="Arial" w:hAnsi="Arial" w:cs="Arial"/>
          <w:b/>
          <w:sz w:val="24"/>
          <w:szCs w:val="24"/>
          <w:u w:val="single"/>
        </w:rPr>
        <w:t>das Orquídeas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927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18DD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DE007-12FD-4974-95C6-06A5C8D56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2022-10-24T12:29:00Z</dcterms:created>
  <dcterms:modified xsi:type="dcterms:W3CDTF">2022-10-24T12:29:00Z</dcterms:modified>
</cp:coreProperties>
</file>