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C44" w:rsidP="00AC1C44" w14:paraId="72C70853" w14:textId="77777777">
      <w:pPr>
        <w:pStyle w:val="HTMLPreformatted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PROJETO DE LEI Nº </w:t>
      </w:r>
    </w:p>
    <w:p w:rsidR="00AC1C44" w:rsidP="00AC1C44" w14:paraId="0C85038F" w14:textId="77777777">
      <w:pPr>
        <w:pStyle w:val="HTMLPreformatted"/>
        <w:ind w:left="2127" w:hanging="992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AC1C44" w:rsidP="00AC1C44" w14:paraId="38109C78" w14:textId="77777777">
      <w:pPr>
        <w:pStyle w:val="HTMLPreformatted"/>
        <w:ind w:left="2127" w:hanging="992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ab/>
        <w:t>Ementa: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color w:val="auto"/>
          <w:sz w:val="32"/>
          <w:szCs w:val="32"/>
        </w:rPr>
        <w:t>“</w:t>
      </w:r>
      <w:bookmarkStart w:id="0" w:name="_GoBack"/>
      <w:r>
        <w:rPr>
          <w:rFonts w:ascii="Times New Roman" w:hAnsi="Times New Roman" w:cs="Times New Roman"/>
          <w:i/>
          <w:color w:val="auto"/>
          <w:sz w:val="32"/>
          <w:szCs w:val="32"/>
        </w:rPr>
        <w:t>Fica instituído no município de Sumaré o ‘Programa Sumaré Sorridente’ e dá outras providências.</w:t>
      </w:r>
      <w:r>
        <w:rPr>
          <w:rFonts w:ascii="Times New Roman" w:hAnsi="Times New Roman" w:cs="Times New Roman"/>
          <w:i/>
          <w:color w:val="auto"/>
          <w:sz w:val="32"/>
          <w:szCs w:val="32"/>
        </w:rPr>
        <w:t>”</w:t>
      </w:r>
      <w:bookmarkEnd w:id="0"/>
    </w:p>
    <w:p w:rsidR="00AC1C44" w:rsidP="00AC1C44" w14:paraId="323432E1" w14:textId="77777777">
      <w:pPr>
        <w:pStyle w:val="HTMLPreformatted"/>
        <w:ind w:hanging="2551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C1C44" w:rsidP="00AC1C44" w14:paraId="1790C0AD" w14:textId="77777777">
      <w:pPr>
        <w:pStyle w:val="HTMLPreformatted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ab/>
        <w:t xml:space="preserve">                    Autor: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Andre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da Farmácia </w:t>
      </w:r>
    </w:p>
    <w:p w:rsidR="00AC1C44" w:rsidP="00AC1C44" w14:paraId="65E64A7B" w14:textId="77777777">
      <w:pPr>
        <w:pStyle w:val="HTMLPreformatted"/>
        <w:jc w:val="both"/>
        <w:rPr>
          <w:rFonts w:ascii="Times New Roman" w:hAnsi="Times New Roman" w:cs="Times New Roman"/>
          <w:sz w:val="32"/>
          <w:szCs w:val="32"/>
        </w:rPr>
      </w:pPr>
    </w:p>
    <w:p w:rsidR="00AC1C44" w:rsidP="00AC1C44" w14:paraId="49CDD347" w14:textId="77777777">
      <w:pPr>
        <w:pStyle w:val="HTMLPreformatted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CÂMARA MUNICIPAL DE SUMARÉ APROVA:</w:t>
      </w:r>
    </w:p>
    <w:p w:rsidR="00AC1C44" w:rsidP="00AC1C44" w14:paraId="782F339D" w14:textId="77777777">
      <w:pPr>
        <w:pStyle w:val="HTMLPreformatted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C1C44" w:rsidP="00AC1C44" w14:paraId="45DC12A9" w14:textId="77777777">
      <w:pPr>
        <w:pStyle w:val="HTMLPreformatted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Art. 1º Fica instituído no âmbito do município de Sumaré o </w:t>
      </w:r>
      <w:r>
        <w:rPr>
          <w:rFonts w:ascii="Times New Roman" w:hAnsi="Times New Roman" w:cs="Times New Roman"/>
          <w:i/>
          <w:color w:val="auto"/>
          <w:sz w:val="32"/>
          <w:szCs w:val="32"/>
        </w:rPr>
        <w:t>‘Programa Sumaré Sorridente’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>
        <w:rPr>
          <w:rFonts w:ascii="Times New Roman" w:hAnsi="Times New Roman"/>
          <w:bCs/>
          <w:sz w:val="32"/>
          <w:szCs w:val="32"/>
        </w:rPr>
        <w:t>o qual terá por finalidade o fornecimento e instalação, pela Prefeitura Municipal, de próteses dentárias as pessoas que façam necessidade de seu uso, e se enquadrem nos termos da presente lei</w:t>
      </w:r>
      <w:r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AC1C44" w:rsidP="00AC1C44" w14:paraId="26C4A45A" w14:textId="77777777">
      <w:pPr>
        <w:pStyle w:val="HTMLPreformatted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C1C44" w:rsidP="00AC1C44" w14:paraId="60E1EB0F" w14:textId="77777777">
      <w:pPr>
        <w:pStyle w:val="HTMLPreformatted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ab/>
        <w:t>§ 1º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auto"/>
          <w:sz w:val="32"/>
          <w:szCs w:val="32"/>
        </w:rPr>
        <w:t>Para cumprimento do programa, a Prefeitura Municipal fornecerá prótese dentária total superior e prótese dentária total inferior, conforme orientação do profissional da área odontológica responsável pelo atendimento.</w:t>
      </w:r>
    </w:p>
    <w:p w:rsidR="00AC1C44" w:rsidP="00AC1C44" w14:paraId="56037A89" w14:textId="77777777">
      <w:pPr>
        <w:pStyle w:val="HTMLPreformatted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C1C44" w:rsidP="00AC1C44" w14:paraId="5E80BCAC" w14:textId="77777777">
      <w:pPr>
        <w:pStyle w:val="HTMLPreformatted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ab/>
        <w:t>Art. 2º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auto"/>
          <w:sz w:val="32"/>
          <w:szCs w:val="32"/>
        </w:rPr>
        <w:t>Serão beneficiados, pelo aludido programa as pessoas residentes no Município de Sumaré, e preferencialmente maiores de 40 (quarenta) anos de idade</w:t>
      </w:r>
      <w:r>
        <w:rPr>
          <w:rFonts w:ascii="Times New Roman" w:hAnsi="Times New Roman"/>
          <w:bCs/>
          <w:sz w:val="32"/>
          <w:szCs w:val="32"/>
        </w:rPr>
        <w:t>, após triagem a ser realizada pela Secretaria de Saúde do município, e que cumulativamente:</w:t>
      </w:r>
    </w:p>
    <w:p w:rsidR="00AC1C44" w:rsidP="00AC1C44" w14:paraId="0BD309B3" w14:textId="77777777">
      <w:pPr>
        <w:pStyle w:val="HTMLPreformatted"/>
        <w:jc w:val="both"/>
        <w:rPr>
          <w:rFonts w:ascii="Times New Roman" w:hAnsi="Times New Roman"/>
          <w:bCs/>
          <w:sz w:val="32"/>
          <w:szCs w:val="32"/>
        </w:rPr>
      </w:pPr>
    </w:p>
    <w:p w:rsidR="00AC1C44" w:rsidP="00AC1C44" w14:paraId="3A27CB21" w14:textId="77777777">
      <w:pPr>
        <w:pStyle w:val="HTMLPreformatted"/>
        <w:ind w:left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I – residam no município de Sumaré há pelo menos 01(um) ano.</w:t>
      </w:r>
    </w:p>
    <w:p w:rsidR="00AC1C44" w:rsidP="00AC1C44" w14:paraId="23A8862F" w14:textId="77777777">
      <w:pPr>
        <w:pStyle w:val="HTMLPreformatted"/>
        <w:ind w:left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II - comprovadamente não tenham condições de adquiri-la.</w:t>
      </w:r>
    </w:p>
    <w:p w:rsidR="00AC1C44" w:rsidP="00AC1C44" w14:paraId="133080B5" w14:textId="77777777">
      <w:pPr>
        <w:pStyle w:val="HTMLPreformatted"/>
        <w:ind w:left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</w:p>
    <w:p w:rsidR="00AC1C44" w:rsidP="00AC1C44" w14:paraId="46C66C1B" w14:textId="77777777">
      <w:pPr>
        <w:tabs>
          <w:tab w:val="left" w:pos="567"/>
          <w:tab w:val="left" w:pos="2835"/>
        </w:tabs>
        <w:jc w:val="both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ab/>
      </w:r>
      <w:r w:rsidRPr="00E11D23">
        <w:rPr>
          <w:rFonts w:ascii="Times New Roman" w:eastAsia="Times New Roman" w:hAnsi="Times New Roman" w:cs="Courier New"/>
          <w:bCs/>
          <w:color w:val="000000"/>
          <w:sz w:val="32"/>
          <w:szCs w:val="32"/>
          <w:lang w:eastAsia="pt-BR"/>
        </w:rPr>
        <w:t>§ 1º</w:t>
      </w:r>
      <w:r w:rsidRPr="00E11D23">
        <w:rPr>
          <w:rFonts w:ascii="Times New Roman" w:eastAsia="Times New Roman" w:hAnsi="Times New Roman" w:cs="Courier New"/>
          <w:bCs/>
          <w:color w:val="000000"/>
          <w:sz w:val="32"/>
          <w:szCs w:val="32"/>
          <w:lang w:eastAsia="pt-BR"/>
        </w:rPr>
        <w:t xml:space="preserve">   </w:t>
      </w:r>
      <w:r w:rsidRPr="00E11D23">
        <w:rPr>
          <w:rFonts w:ascii="Times New Roman" w:eastAsia="Times New Roman" w:hAnsi="Times New Roman" w:cs="Courier New"/>
          <w:bCs/>
          <w:color w:val="000000"/>
          <w:sz w:val="32"/>
          <w:szCs w:val="32"/>
          <w:lang w:eastAsia="pt-BR"/>
        </w:rPr>
        <w:t>Para comprovação do cumprimento ao requisito do inciso I do presente artigo, a pessoa deverá apresentar comprovante de residência atualizado.</w:t>
      </w:r>
    </w:p>
    <w:p w:rsidR="00AC1C44" w:rsidP="00AC1C44" w14:paraId="452E252B" w14:textId="77777777">
      <w:pPr>
        <w:tabs>
          <w:tab w:val="left" w:pos="567"/>
          <w:tab w:val="left" w:pos="2835"/>
        </w:tabs>
        <w:jc w:val="both"/>
        <w:rPr>
          <w:sz w:val="32"/>
          <w:szCs w:val="32"/>
        </w:rPr>
      </w:pPr>
    </w:p>
    <w:p w:rsidR="00AC1C44" w:rsidRPr="00E11D23" w:rsidP="00AC1C44" w14:paraId="1654C8E7" w14:textId="77777777">
      <w:pPr>
        <w:tabs>
          <w:tab w:val="left" w:pos="567"/>
          <w:tab w:val="left" w:pos="2835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  <w:r>
        <w:rPr>
          <w:sz w:val="32"/>
          <w:szCs w:val="32"/>
        </w:rPr>
        <w:tab/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§ 2º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 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Para comprovação do cumprimento ao requisito  do inciso II do presente artigo, a Secretária Municipal de Saúde poderá solicitar parecer, análise técnica e critérios de renda da Secretaria Municipal de Inclusão Social, a qual, concluirá sobre as condições financeiras do interessado.</w:t>
      </w:r>
    </w:p>
    <w:p w:rsidR="00AC1C44" w:rsidRPr="00E11D23" w:rsidP="00AC1C44" w14:paraId="4DABF712" w14:textId="77777777">
      <w:pPr>
        <w:tabs>
          <w:tab w:val="left" w:pos="567"/>
          <w:tab w:val="left" w:pos="2835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</w:p>
    <w:p w:rsidR="00AC1C44" w:rsidRPr="00E11D23" w:rsidP="00AC1C44" w14:paraId="59324D5F" w14:textId="77777777">
      <w:pPr>
        <w:tabs>
          <w:tab w:val="left" w:pos="567"/>
          <w:tab w:val="left" w:pos="2835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ab/>
        <w:t>§ 3º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  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As pessoas que tenham necessidade do recebimento de prótese dentária total inferior e superior, além do cumprimento dos requisitos constantes dos incisos I e II do presente artigo, deverá se submeter previamente a realização de exames específicos por profissional da área odontológica da rede municipal de saúde, com a referência da unidade solicitante.</w:t>
      </w:r>
    </w:p>
    <w:p w:rsidR="00AC1C44" w:rsidRPr="00E11D23" w:rsidP="00AC1C44" w14:paraId="79CF1B90" w14:textId="77777777">
      <w:pPr>
        <w:tabs>
          <w:tab w:val="left" w:pos="567"/>
          <w:tab w:val="left" w:pos="2835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  <w:bookmarkStart w:id="1" w:name="LC863_A_16"/>
      <w:bookmarkEnd w:id="1"/>
    </w:p>
    <w:p w:rsidR="00AC1C44" w:rsidRPr="00E11D23" w:rsidP="00AC1C44" w14:paraId="19614C4A" w14:textId="77777777">
      <w:pPr>
        <w:pStyle w:val="NoSpacing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ab/>
        <w:t>Art. 3º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 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Fica facultado a Prefeitura Municipal firmar convênio(s) visando o cumprimento da presente lei.</w:t>
      </w:r>
    </w:p>
    <w:p w:rsidR="00AC1C44" w:rsidRPr="00E11D23" w:rsidP="00AC1C44" w14:paraId="44B878CA" w14:textId="77777777">
      <w:pPr>
        <w:pStyle w:val="NoSpacing"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</w:p>
    <w:p w:rsidR="00AC1C44" w:rsidRPr="00E11D23" w:rsidP="00AC1C44" w14:paraId="73FEC947" w14:textId="77777777">
      <w:pPr>
        <w:pStyle w:val="NoSpacing"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ab/>
        <w:t>Art. 4º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 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As despesas decorrentes da implantação desta Lei correrão por conta das dotações orçamentárias próprias, da Secretaria Municipal de Saúde, suplementadas se necessário.</w:t>
      </w:r>
    </w:p>
    <w:p w:rsidR="00AC1C44" w:rsidRPr="00E11D23" w:rsidP="00AC1C44" w14:paraId="107C9837" w14:textId="77777777">
      <w:pPr>
        <w:pStyle w:val="NoSpacing"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</w:p>
    <w:p w:rsidR="00AC1C44" w:rsidRPr="00E11D23" w:rsidP="00AC1C44" w14:paraId="16E82D5B" w14:textId="77777777">
      <w:pPr>
        <w:pStyle w:val="NoSpacing"/>
        <w:tabs>
          <w:tab w:val="left" w:pos="0"/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</w:pP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ab/>
        <w:t>Art. 5º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 xml:space="preserve">  </w:t>
      </w:r>
      <w:r w:rsidRPr="00E11D23">
        <w:rPr>
          <w:rFonts w:ascii="Times New Roman" w:eastAsia="Times New Roman" w:hAnsi="Times New Roman" w:cs="Times New Roman"/>
          <w:color w:val="000000"/>
          <w:sz w:val="32"/>
          <w:szCs w:val="32"/>
          <w:lang w:eastAsia="pt-BR"/>
        </w:rPr>
        <w:t>Fica o Poder Executivo autorizado a regulamentar a presente Lei.</w:t>
      </w:r>
    </w:p>
    <w:p w:rsidR="00AC1C44" w:rsidP="00AC1C44" w14:paraId="6420B873" w14:textId="77777777">
      <w:pPr>
        <w:pStyle w:val="HTMLPreformatted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C1C44" w:rsidP="00AC1C44" w14:paraId="5650FD0D" w14:textId="77777777">
      <w:pPr>
        <w:pStyle w:val="HTMLPreformatted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Art. 6º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Esta Lei entra em vigor na data de sua publicação, revogadas as disposições em contrário.</w:t>
      </w:r>
    </w:p>
    <w:p w:rsidR="00AC1C44" w:rsidP="00AC1C44" w14:paraId="7C08BD6D" w14:textId="77777777">
      <w:pPr>
        <w:pStyle w:val="HTMLPreformatted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C1C44" w:rsidP="00AC1C44" w14:paraId="2807D988" w14:textId="77777777">
      <w:pPr>
        <w:pStyle w:val="HTMLPreformatted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ab/>
        <w:t>Câmara Municipal de Sumaré, 21 Janeiro 2021.</w:t>
      </w:r>
    </w:p>
    <w:p w:rsidR="00E11D23" w:rsidP="00AC1C44" w14:paraId="22500008" w14:textId="77777777">
      <w:pPr>
        <w:pStyle w:val="HTMLPreformatted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AC1C44" w:rsidP="00AC1C44" w14:paraId="50310CA6" w14:textId="77777777">
      <w:pPr>
        <w:pStyle w:val="HTMLPreformatted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AC1C44" w:rsidP="00AC1C44" w14:paraId="04BF18C5" w14:textId="54D6E933">
      <w:pPr>
        <w:pStyle w:val="HTMLPreformatted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1890395</wp:posOffset>
            </wp:positionH>
            <wp:positionV relativeFrom="paragraph">
              <wp:posOffset>-626745</wp:posOffset>
            </wp:positionV>
            <wp:extent cx="2002790" cy="1419225"/>
            <wp:effectExtent l="0" t="0" r="0" b="9525"/>
            <wp:wrapNone/>
            <wp:docPr id="3" name="Imagem 3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0902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C44" w:rsidP="00AC1C44" w14:paraId="195BB7E6" w14:textId="27E38D69">
      <w:pPr>
        <w:tabs>
          <w:tab w:val="left" w:pos="56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Andre</w:t>
      </w:r>
      <w:r>
        <w:rPr>
          <w:b/>
          <w:sz w:val="32"/>
          <w:szCs w:val="32"/>
        </w:rPr>
        <w:t xml:space="preserve"> da Farmácia</w:t>
      </w:r>
    </w:p>
    <w:p w:rsidR="00AC1C44" w:rsidP="00AC1C44" w14:paraId="26084FA1" w14:textId="5FB4B847">
      <w:pPr>
        <w:tabs>
          <w:tab w:val="left" w:pos="56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Vereador</w:t>
      </w:r>
    </w:p>
    <w:p w:rsidR="00E11D23" w:rsidP="00AC1C44" w14:paraId="667B4697" w14:textId="77777777">
      <w:pPr>
        <w:pStyle w:val="HTMLPreformatted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AC1C44" w:rsidP="00AC1C44" w14:paraId="1410D819" w14:textId="77777777">
      <w:pPr>
        <w:pStyle w:val="HTMLPreformatted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JUSTIFICATIVA</w:t>
      </w:r>
    </w:p>
    <w:p w:rsidR="00AC1C44" w:rsidP="00AC1C44" w14:paraId="653EF51F" w14:textId="77777777">
      <w:pPr>
        <w:pStyle w:val="HTMLPreformatted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C1C44" w:rsidP="00AC1C44" w14:paraId="3B4E8F63" w14:textId="77777777">
      <w:pPr>
        <w:pStyle w:val="HTMLPreformatted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Senhor Presidente,</w:t>
      </w:r>
    </w:p>
    <w:p w:rsidR="00AC1C44" w:rsidP="00AC1C44" w14:paraId="4FDF9CBC" w14:textId="77777777">
      <w:pPr>
        <w:pStyle w:val="HTMLPreformatted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Senhores Vereadores </w:t>
      </w:r>
    </w:p>
    <w:p w:rsidR="00AC1C44" w:rsidP="00AC1C44" w14:paraId="508CB4FC" w14:textId="77777777">
      <w:pPr>
        <w:pStyle w:val="HTMLPreformatted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C1C44" w:rsidP="00AC1C44" w14:paraId="4107F579" w14:textId="7777777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2"/>
          <w:szCs w:val="32"/>
        </w:rPr>
        <w:tab/>
      </w:r>
      <w:r>
        <w:rPr>
          <w:sz w:val="30"/>
          <w:szCs w:val="30"/>
        </w:rPr>
        <w:t xml:space="preserve">Tenho a honra de apresentar a V. Excelências a propositura de Projeto de Lei que institui o </w:t>
      </w:r>
      <w:r>
        <w:rPr>
          <w:i/>
          <w:sz w:val="30"/>
          <w:szCs w:val="30"/>
        </w:rPr>
        <w:t>‘Programa Sumaré Sorridente’</w:t>
      </w:r>
      <w:r>
        <w:rPr>
          <w:sz w:val="30"/>
          <w:szCs w:val="30"/>
        </w:rPr>
        <w:t xml:space="preserve"> no Município de Sumaré.</w:t>
      </w:r>
    </w:p>
    <w:p w:rsidR="00AC1C44" w:rsidP="00AC1C44" w14:paraId="6960F933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</w:p>
    <w:p w:rsidR="00AC1C44" w:rsidP="00AC1C44" w14:paraId="4844F5FD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De início a primeira observação, é a de que o objetivo principal do Projeto de Lei é fornecer próteses dentárias às pessoas que necessitem de sua utilização, desde que cumpram aos requisitos presentes na lei.</w:t>
      </w:r>
    </w:p>
    <w:p w:rsidR="00AC1C44" w:rsidP="00AC1C44" w14:paraId="189DCA4C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</w:p>
    <w:p w:rsidR="00AC1C44" w:rsidP="00AC1C44" w14:paraId="786681D9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Vale ressaltar que a Constituição Federal de 1988 (BRASIL, 1988) consolida e reafirma a dimensão política da saúde ao considerá-la um direito de todos e um dever do Estado e que deve ser garantida mediante medidas econômicas e sociais para a prevenção e cura.</w:t>
      </w:r>
    </w:p>
    <w:p w:rsidR="00AC1C44" w:rsidP="00AC1C44" w14:paraId="0F906389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</w:p>
    <w:p w:rsidR="00AC1C44" w:rsidP="00AC1C44" w14:paraId="3147426E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Respeitando os princípios constitucionais e duas bases discutidas durante a 8° Conferência Nacional de Saúde, assim como as discussões posteriores havidas nas Conferências Nacionais de Saúde e na II Conferência Nacional de Saúde Bucal, em 2003 o Ministério da Saúde lançou o Programa Brasil Sorridente e em 2004 apresentou o documento que traça as diretrizes da Política Nacional de Saúde Bucal.</w:t>
      </w:r>
    </w:p>
    <w:p w:rsidR="00AC1C44" w:rsidP="00AC1C44" w14:paraId="15CC50A1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</w:p>
    <w:p w:rsidR="00AC1C44" w:rsidP="00AC1C44" w14:paraId="5A3DDBB8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Nesta linha, a Política Nacional de Saúde Bucal – Brasil Sorridente, tem promovido a reorganização das práticas e da rede de Atenção à Saúde, ampliação e qualificação do acesso aos serviços de Atenção Primária em Saúde Bucal, principalmente por meio das equipes de Saúde Bucal na Estratégia Saúde da Família, e da Atenção Especializada em Saúde Bucal, através da implantação dos Centros de Especialidades Odontológicas (CEO) e dos Laboratórios Regionais de Prótese Dentária (LRPD), pautando-se nos princípios e diretrizes do Sistema Único de Saúde (SUS).</w:t>
      </w:r>
    </w:p>
    <w:p w:rsidR="00AC1C44" w:rsidP="00AC1C44" w14:paraId="12231AA2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</w:p>
    <w:p w:rsidR="00AC1C44" w:rsidP="00AC1C44" w14:paraId="67C164D5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O presente projeto tem ainda por objetivo eliminar dezenas de problemas </w:t>
      </w:r>
      <w:r>
        <w:rPr>
          <w:sz w:val="30"/>
          <w:szCs w:val="30"/>
        </w:rPr>
        <w:t>bucais devido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edêntulismo</w:t>
      </w:r>
      <w:r>
        <w:rPr>
          <w:sz w:val="30"/>
          <w:szCs w:val="30"/>
        </w:rPr>
        <w:t xml:space="preserve">; segundo os especialistas o </w:t>
      </w:r>
      <w:r>
        <w:rPr>
          <w:sz w:val="30"/>
          <w:szCs w:val="30"/>
        </w:rPr>
        <w:t>edêntulismo</w:t>
      </w:r>
      <w:r>
        <w:rPr>
          <w:sz w:val="30"/>
          <w:szCs w:val="30"/>
        </w:rPr>
        <w:t xml:space="preserve"> compromete o sistema </w:t>
      </w:r>
      <w:r>
        <w:rPr>
          <w:sz w:val="30"/>
          <w:szCs w:val="30"/>
        </w:rPr>
        <w:t>estomatognático</w:t>
      </w:r>
      <w:r>
        <w:rPr>
          <w:sz w:val="30"/>
          <w:szCs w:val="30"/>
        </w:rPr>
        <w:t xml:space="preserve"> (mastigação, deglutição e fonação).</w:t>
      </w:r>
    </w:p>
    <w:p w:rsidR="00AC1C44" w:rsidP="00AC1C44" w14:paraId="01463120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</w:p>
    <w:p w:rsidR="00AC1C44" w:rsidP="00AC1C44" w14:paraId="7CD741C2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Ouvindo os reclames da população, fiz um levantamento, através de visitação na Secretária de Saúde do Município e identifiquei que um grande número de nossos munícipes possui a necessidade de recuperação de sua saúde bucal, e quase que na totalidade tendo como única solução viável,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>a prótese total. Neste interim, a grande maioria desses munícipes não possuem condições financeiras de privar a si mesmo ou sua família das necessidades básicas, em detrimento ao pagamento dos custos necessários a realização de um procedimento no setor privado.</w:t>
      </w:r>
    </w:p>
    <w:p w:rsidR="00AC1C44" w:rsidP="00AC1C44" w14:paraId="6902A4F7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</w:p>
    <w:p w:rsidR="00AC1C44" w:rsidP="00AC1C44" w14:paraId="257F75EB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Veja-se, que esse projeto alcançaria um grande número de pessoas e traria melhores condições de vida às mesmas, principalmente na saúde geral, </w:t>
      </w:r>
      <w:r>
        <w:rPr>
          <w:sz w:val="30"/>
          <w:szCs w:val="30"/>
        </w:rPr>
        <w:t>auto-estima</w:t>
      </w:r>
      <w:r>
        <w:rPr>
          <w:sz w:val="30"/>
          <w:szCs w:val="30"/>
        </w:rPr>
        <w:t xml:space="preserve"> dos indivíduos e reintegração social.</w:t>
      </w:r>
    </w:p>
    <w:p w:rsidR="00AC1C44" w:rsidP="00AC1C44" w14:paraId="25DB7836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</w:p>
    <w:p w:rsidR="00AC1C44" w:rsidP="00AC1C44" w14:paraId="6F9F802A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Friso que, a prioridade para os casos mais gravosos e mais carentes deve prevalecer, porém, claro, limitados pela disponibilidade dos recursos financeiros existentes.</w:t>
      </w:r>
    </w:p>
    <w:p w:rsidR="00AC1C44" w:rsidP="00AC1C44" w14:paraId="5504AF36" w14:textId="77777777">
      <w:pPr>
        <w:pStyle w:val="NoSpacing"/>
        <w:tabs>
          <w:tab w:val="left" w:pos="567"/>
        </w:tabs>
        <w:jc w:val="both"/>
        <w:rPr>
          <w:sz w:val="30"/>
          <w:szCs w:val="30"/>
        </w:rPr>
      </w:pPr>
    </w:p>
    <w:p w:rsidR="00AC1C44" w:rsidP="00AC1C44" w14:paraId="2FC29072" w14:textId="698CE7F6">
      <w:pPr>
        <w:pStyle w:val="NoSpacing"/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Desse modo, face ao </w:t>
      </w:r>
      <w:r>
        <w:rPr>
          <w:sz w:val="30"/>
          <w:szCs w:val="30"/>
        </w:rPr>
        <w:t>exposto, dadas</w:t>
      </w:r>
      <w:r>
        <w:rPr>
          <w:sz w:val="30"/>
          <w:szCs w:val="30"/>
        </w:rPr>
        <w:t xml:space="preserve"> as justificativas, </w:t>
      </w:r>
      <w:r>
        <w:rPr>
          <w:i/>
          <w:iCs/>
          <w:sz w:val="30"/>
          <w:szCs w:val="30"/>
        </w:rPr>
        <w:t>data máxima vênia</w:t>
      </w:r>
      <w:r>
        <w:rPr>
          <w:sz w:val="30"/>
          <w:szCs w:val="30"/>
        </w:rPr>
        <w:t>, submeto o presente Projeto de Lei à elevada apreciação dos nobres Vereadores que integram esta Casa Legislativa, na certeza de que, após regular tramitação, seja a final deliberada e aprovada na devida forma.</w:t>
      </w:r>
    </w:p>
    <w:p w:rsidR="00AC1C44" w:rsidP="00AC1C44" w14:paraId="79A61C3D" w14:textId="439DF89D">
      <w:pPr>
        <w:pStyle w:val="NoSpacing"/>
        <w:tabs>
          <w:tab w:val="left" w:pos="567"/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Respeitosamente, </w:t>
      </w:r>
    </w:p>
    <w:p w:rsidR="00AC1C44" w:rsidP="00AC1C44" w14:paraId="47142042" w14:textId="1E576E89">
      <w:pPr>
        <w:pStyle w:val="HTMLPreformatted"/>
        <w:jc w:val="both"/>
        <w:rPr>
          <w:rFonts w:asciiTheme="minorHAnsi" w:eastAsiaTheme="minorHAnsi" w:hAnsiTheme="minorHAnsi" w:cstheme="minorBidi"/>
          <w:color w:val="auto"/>
          <w:sz w:val="30"/>
          <w:szCs w:val="30"/>
          <w:lang w:eastAsia="en-US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1737995</wp:posOffset>
            </wp:positionH>
            <wp:positionV relativeFrom="paragraph">
              <wp:posOffset>-2645</wp:posOffset>
            </wp:positionV>
            <wp:extent cx="2002790" cy="1419225"/>
            <wp:effectExtent l="0" t="0" r="0" b="9525"/>
            <wp:wrapNone/>
            <wp:docPr id="689325596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0262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C44">
        <w:rPr>
          <w:rFonts w:asciiTheme="minorHAnsi" w:eastAsiaTheme="minorHAnsi" w:hAnsiTheme="minorHAnsi" w:cstheme="minorBidi"/>
          <w:color w:val="auto"/>
          <w:sz w:val="30"/>
          <w:szCs w:val="30"/>
          <w:lang w:eastAsia="en-US"/>
        </w:rPr>
        <w:t>Câmara Municipal de Sumaré, 21 de Janeiro de 2021.</w:t>
      </w:r>
    </w:p>
    <w:p w:rsidR="00AC1C44" w:rsidP="00AC1C44" w14:paraId="71448F81" w14:textId="56069BC4">
      <w:pPr>
        <w:pStyle w:val="HTMLPreformatted"/>
        <w:jc w:val="both"/>
        <w:rPr>
          <w:rFonts w:asciiTheme="minorHAnsi" w:eastAsiaTheme="minorHAnsi" w:hAnsiTheme="minorHAnsi" w:cstheme="minorBidi"/>
          <w:color w:val="auto"/>
          <w:sz w:val="30"/>
          <w:szCs w:val="30"/>
          <w:lang w:eastAsia="en-US"/>
        </w:rPr>
      </w:pPr>
    </w:p>
    <w:p w:rsidR="00AC1C44" w:rsidRPr="00AC1C44" w:rsidP="00AC1C44" w14:paraId="6E423FD2" w14:textId="77777777">
      <w:pPr>
        <w:pStyle w:val="HTMLPreformatted"/>
        <w:jc w:val="both"/>
        <w:rPr>
          <w:rFonts w:asciiTheme="minorHAnsi" w:eastAsiaTheme="minorHAnsi" w:hAnsiTheme="minorHAnsi" w:cstheme="minorBidi"/>
          <w:color w:val="auto"/>
          <w:sz w:val="30"/>
          <w:szCs w:val="30"/>
          <w:lang w:eastAsia="en-US"/>
        </w:rPr>
      </w:pPr>
    </w:p>
    <w:p w:rsidR="00AC1C44" w:rsidP="00AC1C44" w14:paraId="6A26526D" w14:textId="77777777">
      <w:pPr>
        <w:pStyle w:val="NoSpacing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AC1C44" w:rsidP="00AC1C44" w14:paraId="686FFE98" w14:textId="77777777">
      <w:pPr>
        <w:tabs>
          <w:tab w:val="left" w:pos="56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Andre</w:t>
      </w:r>
      <w:r>
        <w:rPr>
          <w:b/>
          <w:sz w:val="32"/>
          <w:szCs w:val="32"/>
        </w:rPr>
        <w:t xml:space="preserve"> da Farmácia</w:t>
      </w:r>
    </w:p>
    <w:p w:rsidR="00211ADD" w:rsidP="00AC1C44" w14:paraId="009CB652" w14:textId="167E3BF8">
      <w:pPr>
        <w:tabs>
          <w:tab w:val="left" w:pos="567"/>
        </w:tabs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b/>
          <w:sz w:val="32"/>
          <w:szCs w:val="32"/>
        </w:rPr>
        <w:t>Vereador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C03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C44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63F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1D2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HTMLPreformatted">
    <w:name w:val="HTML Preformatted"/>
    <w:basedOn w:val="Normal"/>
    <w:link w:val="Pr-formataoHTMLChar"/>
    <w:semiHidden/>
    <w:unhideWhenUsed/>
    <w:rsid w:val="00AC1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AC1C44"/>
    <w:rPr>
      <w:rFonts w:ascii="Courier New" w:eastAsia="Times New Roman" w:hAnsi="Courier New" w:cs="Courier New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2020-06-15T19:28:00Z</dcterms:created>
  <dcterms:modified xsi:type="dcterms:W3CDTF">2021-01-28T17:31:00Z</dcterms:modified>
</cp:coreProperties>
</file>