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C61890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 xml:space="preserve">Rua </w:t>
      </w:r>
      <w:r w:rsidR="00A61B9D">
        <w:rPr>
          <w:rFonts w:ascii="Arial" w:hAnsi="Arial" w:cs="Arial"/>
          <w:b/>
          <w:sz w:val="24"/>
          <w:szCs w:val="24"/>
        </w:rPr>
        <w:t>Antônio</w:t>
      </w:r>
      <w:r w:rsidR="000C5FD1">
        <w:rPr>
          <w:rFonts w:ascii="Arial" w:hAnsi="Arial" w:cs="Arial"/>
          <w:b/>
          <w:sz w:val="24"/>
          <w:szCs w:val="24"/>
        </w:rPr>
        <w:t xml:space="preserve"> Sanches Lopes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756983">
        <w:rPr>
          <w:rFonts w:ascii="Arial" w:hAnsi="Arial" w:cs="Arial"/>
          <w:bCs/>
          <w:sz w:val="24"/>
          <w:szCs w:val="24"/>
        </w:rPr>
        <w:t>Altura do nº 125</w:t>
      </w:r>
      <w:r w:rsidR="009B46B3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0C5FD1">
        <w:rPr>
          <w:rFonts w:ascii="Arial" w:hAnsi="Arial" w:cs="Arial"/>
          <w:b/>
          <w:bCs/>
          <w:sz w:val="24"/>
          <w:szCs w:val="24"/>
        </w:rPr>
        <w:t>JD. Aclimação.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950EF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A61B9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61B9D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34F8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5FD1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3635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46C1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313B"/>
    <w:rsid w:val="004F0A04"/>
    <w:rsid w:val="004F67C2"/>
    <w:rsid w:val="005003FC"/>
    <w:rsid w:val="00502F62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56983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2F0A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1EC"/>
    <w:rsid w:val="00953BF9"/>
    <w:rsid w:val="009560EC"/>
    <w:rsid w:val="009646FA"/>
    <w:rsid w:val="0098052E"/>
    <w:rsid w:val="00981E98"/>
    <w:rsid w:val="009972F3"/>
    <w:rsid w:val="009A2ECC"/>
    <w:rsid w:val="009B46B3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1B9D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553EB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17754"/>
    <w:rsid w:val="00D225F6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37A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EF5EBA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28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23</cp:revision>
  <cp:lastPrinted>2020-06-08T15:10:00Z</cp:lastPrinted>
  <dcterms:created xsi:type="dcterms:W3CDTF">2021-01-20T17:05:00Z</dcterms:created>
  <dcterms:modified xsi:type="dcterms:W3CDTF">2021-01-28T10:45:00Z</dcterms:modified>
</cp:coreProperties>
</file>