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04AE8D7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A05BF3">
        <w:rPr>
          <w:rFonts w:ascii="Arial" w:hAnsi="Arial" w:cs="Arial"/>
          <w:szCs w:val="24"/>
        </w:rPr>
        <w:t>cercar a área d</w:t>
      </w:r>
      <w:r w:rsidR="00FF456F">
        <w:rPr>
          <w:rFonts w:ascii="Arial" w:hAnsi="Arial" w:cs="Arial"/>
          <w:szCs w:val="24"/>
        </w:rPr>
        <w:t xml:space="preserve">o tanque </w:t>
      </w:r>
      <w:r w:rsidR="00A05BF3">
        <w:rPr>
          <w:rFonts w:ascii="Arial" w:hAnsi="Arial" w:cs="Arial"/>
          <w:szCs w:val="24"/>
        </w:rPr>
        <w:t>de areia d</w:t>
      </w:r>
      <w:r w:rsidR="00355D1B">
        <w:rPr>
          <w:rFonts w:ascii="Arial" w:hAnsi="Arial" w:cs="Arial"/>
          <w:szCs w:val="24"/>
        </w:rPr>
        <w:t>a Praça do Carioca, localizada ao lado da Escola Estadual Professor Cândido José Martinez, no Jardim João Paulo (cruzamentos das ruas Almirante Barroso e Regente Feijó com a Rua Visconde de Ouro Preto)</w:t>
      </w:r>
      <w:r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1615A55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0B62B9" w:rsidR="000B62B9">
        <w:rPr>
          <w:rFonts w:ascii="Arial" w:hAnsi="Arial" w:cs="Arial"/>
          <w:szCs w:val="24"/>
        </w:rPr>
        <w:t>Tal indicação se justifica tendo em vista que os animais transitam no tanque de areia e eliminam suas fezes no local, causando a contaminação deste espaço e riscos à saúde da</w:t>
      </w:r>
      <w:r w:rsidR="000B62B9">
        <w:rPr>
          <w:rFonts w:ascii="Arial" w:hAnsi="Arial" w:cs="Arial"/>
          <w:szCs w:val="24"/>
        </w:rPr>
        <w:t>s</w:t>
      </w:r>
      <w:r w:rsidRPr="000B62B9" w:rsidR="000B62B9">
        <w:rPr>
          <w:rFonts w:ascii="Arial" w:hAnsi="Arial" w:cs="Arial"/>
          <w:szCs w:val="24"/>
        </w:rPr>
        <w:t xml:space="preserve"> criança</w:t>
      </w:r>
      <w:r w:rsidR="000B62B9">
        <w:rPr>
          <w:rFonts w:ascii="Arial" w:hAnsi="Arial" w:cs="Arial"/>
          <w:szCs w:val="24"/>
        </w:rPr>
        <w:t>s</w:t>
      </w:r>
      <w:r w:rsidRPr="000B62B9" w:rsidR="000B62B9">
        <w:rPr>
          <w:rFonts w:ascii="Arial" w:hAnsi="Arial" w:cs="Arial"/>
          <w:szCs w:val="24"/>
        </w:rPr>
        <w:t>. Tal serviço garantirá a utilização de forma segura e saudável por elas, além de colaborar com a limpeza em geral da praça.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14CD06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5D1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355D1B">
        <w:rPr>
          <w:rFonts w:ascii="Arial" w:hAnsi="Arial" w:cs="Arial"/>
          <w:szCs w:val="24"/>
        </w:rPr>
        <w:t>outubro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38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625AD"/>
    <w:rsid w:val="00081C99"/>
    <w:rsid w:val="000B62B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844B0"/>
    <w:rsid w:val="00293921"/>
    <w:rsid w:val="00313BF3"/>
    <w:rsid w:val="00314BBB"/>
    <w:rsid w:val="00355D1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7A301B"/>
    <w:rsid w:val="007C3122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C747B"/>
    <w:rsid w:val="00A05BF3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B09C7"/>
    <w:rsid w:val="00BE55E1"/>
    <w:rsid w:val="00BE6299"/>
    <w:rsid w:val="00C00C1E"/>
    <w:rsid w:val="00C36776"/>
    <w:rsid w:val="00C46C07"/>
    <w:rsid w:val="00C7150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6F6F"/>
    <w:rsid w:val="00D82E49"/>
    <w:rsid w:val="00DA4147"/>
    <w:rsid w:val="00DE0BFB"/>
    <w:rsid w:val="00E051B0"/>
    <w:rsid w:val="00E45121"/>
    <w:rsid w:val="00E64CC8"/>
    <w:rsid w:val="00E9743B"/>
    <w:rsid w:val="00E97904"/>
    <w:rsid w:val="00EA3A17"/>
    <w:rsid w:val="00EB36B1"/>
    <w:rsid w:val="00EC3298"/>
    <w:rsid w:val="00F003EB"/>
    <w:rsid w:val="00F204F8"/>
    <w:rsid w:val="00F5654C"/>
    <w:rsid w:val="00F56712"/>
    <w:rsid w:val="00F8104D"/>
    <w:rsid w:val="00F85E7D"/>
    <w:rsid w:val="00FA6CF1"/>
    <w:rsid w:val="00FF45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15</cp:revision>
  <cp:lastPrinted>2022-05-16T14:12:00Z</cp:lastPrinted>
  <dcterms:created xsi:type="dcterms:W3CDTF">2022-04-19T13:55:00Z</dcterms:created>
  <dcterms:modified xsi:type="dcterms:W3CDTF">2022-10-14T12:42:00Z</dcterms:modified>
</cp:coreProperties>
</file>