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0642C" w14:textId="77777777" w:rsidR="00324CCD" w:rsidRPr="00F84A43" w:rsidRDefault="00000000" w:rsidP="00FF0906">
      <w:pPr>
        <w:pStyle w:val="SemEspaamento"/>
        <w:jc w:val="center"/>
        <w:rPr>
          <w:b/>
          <w:bCs/>
          <w:sz w:val="26"/>
          <w:szCs w:val="26"/>
        </w:rPr>
      </w:pPr>
      <w:r w:rsidRPr="00F84A43">
        <w:rPr>
          <w:b/>
          <w:bCs/>
          <w:sz w:val="26"/>
          <w:szCs w:val="26"/>
        </w:rPr>
        <w:t>EXMO. SR. PRESIDENTE DA CÂMARA MUNICIPAL DE SUMARÉ</w:t>
      </w:r>
    </w:p>
    <w:p w14:paraId="62DFD6FB" w14:textId="77777777" w:rsidR="00324CCD" w:rsidRDefault="00324CCD" w:rsidP="00324CCD">
      <w:pPr>
        <w:pStyle w:val="SemEspaamento"/>
        <w:rPr>
          <w:sz w:val="24"/>
          <w:szCs w:val="24"/>
        </w:rPr>
      </w:pPr>
    </w:p>
    <w:p w14:paraId="404743B5" w14:textId="77777777" w:rsidR="00324CCD" w:rsidRDefault="00324CCD" w:rsidP="00324CCD">
      <w:pPr>
        <w:pStyle w:val="SemEspaamento"/>
        <w:rPr>
          <w:sz w:val="24"/>
        </w:rPr>
      </w:pPr>
    </w:p>
    <w:p w14:paraId="3B5D5C76" w14:textId="7CFCE60F" w:rsidR="00745CDE" w:rsidRDefault="00000000" w:rsidP="00706D98">
      <w:pPr>
        <w:pStyle w:val="NormalWeb"/>
        <w:shd w:val="clear" w:color="auto" w:fill="FFFFFF"/>
        <w:spacing w:before="0" w:beforeAutospacing="0" w:after="230" w:afterAutospacing="0" w:line="276" w:lineRule="auto"/>
        <w:ind w:firstLine="1418"/>
        <w:jc w:val="both"/>
        <w:rPr>
          <w:rFonts w:asciiTheme="minorHAnsi" w:hAnsiTheme="minorHAnsi" w:cstheme="minorHAnsi"/>
          <w:b/>
          <w:bCs/>
        </w:rPr>
      </w:pPr>
      <w:r w:rsidRPr="00706D98">
        <w:rPr>
          <w:rFonts w:asciiTheme="minorHAnsi" w:hAnsiTheme="minorHAnsi" w:cstheme="minorHAnsi"/>
        </w:rPr>
        <w:t xml:space="preserve">Pelo presente e na forma regimental, requeiro que seja concedida </w:t>
      </w:r>
      <w:r w:rsidR="00781914" w:rsidRPr="00706D98">
        <w:rPr>
          <w:rFonts w:asciiTheme="minorHAnsi" w:hAnsiTheme="minorHAnsi" w:cstheme="minorHAnsi"/>
        </w:rPr>
        <w:t xml:space="preserve">a </w:t>
      </w:r>
      <w:r w:rsidR="00AF2DCC">
        <w:rPr>
          <w:rFonts w:asciiTheme="minorHAnsi" w:hAnsiTheme="minorHAnsi" w:cstheme="minorHAnsi"/>
          <w:b/>
          <w:bCs/>
        </w:rPr>
        <w:t>Medalha Paulo Freire</w:t>
      </w:r>
      <w:r w:rsidR="00706D98" w:rsidRPr="00706D98">
        <w:rPr>
          <w:rFonts w:asciiTheme="minorHAnsi" w:hAnsiTheme="minorHAnsi" w:cstheme="minorHAnsi"/>
          <w:b/>
          <w:bCs/>
        </w:rPr>
        <w:t xml:space="preserve">, </w:t>
      </w:r>
      <w:r w:rsidR="00706D98" w:rsidRPr="00706D98">
        <w:rPr>
          <w:rFonts w:asciiTheme="minorHAnsi" w:hAnsiTheme="minorHAnsi" w:cstheme="minorHAnsi"/>
        </w:rPr>
        <w:t>conforme Decreto-Legislativo nº 521, de 24 de novembro de 2021</w:t>
      </w:r>
      <w:r w:rsidR="00706D98">
        <w:rPr>
          <w:rFonts w:asciiTheme="minorHAnsi" w:hAnsiTheme="minorHAnsi" w:cstheme="minorHAnsi"/>
        </w:rPr>
        <w:t xml:space="preserve">, </w:t>
      </w:r>
      <w:r w:rsidR="00706D98" w:rsidRPr="00706D98">
        <w:rPr>
          <w:rFonts w:asciiTheme="minorHAnsi" w:hAnsiTheme="minorHAnsi" w:cstheme="minorHAnsi"/>
        </w:rPr>
        <w:t xml:space="preserve">ao </w:t>
      </w:r>
      <w:r w:rsidR="00706D98">
        <w:rPr>
          <w:rFonts w:asciiTheme="minorHAnsi" w:hAnsiTheme="minorHAnsi" w:cstheme="minorHAnsi"/>
        </w:rPr>
        <w:t>Sr</w:t>
      </w:r>
      <w:r w:rsidR="00AF2DCC">
        <w:rPr>
          <w:rFonts w:asciiTheme="minorHAnsi" w:hAnsiTheme="minorHAnsi" w:cstheme="minorHAnsi"/>
        </w:rPr>
        <w:t>a</w:t>
      </w:r>
      <w:r w:rsidR="00706D98">
        <w:rPr>
          <w:rFonts w:asciiTheme="minorHAnsi" w:hAnsiTheme="minorHAnsi" w:cstheme="minorHAnsi"/>
        </w:rPr>
        <w:t>.</w:t>
      </w:r>
      <w:r w:rsidR="00706D98" w:rsidRPr="00706D98">
        <w:rPr>
          <w:rFonts w:asciiTheme="minorHAnsi" w:hAnsiTheme="minorHAnsi" w:cstheme="minorHAnsi"/>
        </w:rPr>
        <w:t xml:space="preserve"> </w:t>
      </w:r>
      <w:r w:rsidR="00DF3B81">
        <w:rPr>
          <w:rFonts w:asciiTheme="minorHAnsi" w:hAnsiTheme="minorHAnsi" w:cstheme="minorHAnsi"/>
          <w:b/>
          <w:bCs/>
        </w:rPr>
        <w:t xml:space="preserve">Andréa Helena de Toledo </w:t>
      </w:r>
      <w:proofErr w:type="spellStart"/>
      <w:r w:rsidR="00DF3B81">
        <w:rPr>
          <w:rFonts w:asciiTheme="minorHAnsi" w:hAnsiTheme="minorHAnsi" w:cstheme="minorHAnsi"/>
          <w:b/>
          <w:bCs/>
        </w:rPr>
        <w:t>Monares</w:t>
      </w:r>
      <w:proofErr w:type="spellEnd"/>
      <w:r w:rsidR="005F7900">
        <w:rPr>
          <w:rFonts w:asciiTheme="minorHAnsi" w:hAnsiTheme="minorHAnsi" w:cstheme="minorHAnsi"/>
          <w:b/>
          <w:bCs/>
        </w:rPr>
        <w:t>.</w:t>
      </w:r>
    </w:p>
    <w:p w14:paraId="67FEE1BF" w14:textId="7BD00202" w:rsidR="005F7900" w:rsidRPr="005F7900" w:rsidRDefault="005F7900" w:rsidP="005F7900">
      <w:pPr>
        <w:pStyle w:val="NormalWeb"/>
        <w:shd w:val="clear" w:color="auto" w:fill="FFFFFF"/>
        <w:spacing w:after="230"/>
        <w:ind w:firstLine="1418"/>
        <w:jc w:val="both"/>
        <w:rPr>
          <w:rFonts w:asciiTheme="minorHAnsi" w:hAnsiTheme="minorHAnsi" w:cstheme="minorHAnsi"/>
        </w:rPr>
      </w:pPr>
      <w:r w:rsidRPr="005F7900">
        <w:rPr>
          <w:rFonts w:asciiTheme="minorHAnsi" w:hAnsiTheme="minorHAnsi" w:cstheme="minorHAnsi"/>
        </w:rPr>
        <w:t xml:space="preserve">BIOGRAFIA </w:t>
      </w:r>
      <w:r w:rsidR="00CC592F" w:rsidRPr="00CC592F">
        <w:rPr>
          <w:rFonts w:asciiTheme="minorHAnsi" w:hAnsiTheme="minorHAnsi" w:cstheme="minorHAnsi"/>
          <w:b/>
          <w:bCs/>
        </w:rPr>
        <w:t xml:space="preserve">Andréa Helena de Toledo </w:t>
      </w:r>
      <w:proofErr w:type="spellStart"/>
      <w:r w:rsidR="00CC592F" w:rsidRPr="00CC592F">
        <w:rPr>
          <w:rFonts w:asciiTheme="minorHAnsi" w:hAnsiTheme="minorHAnsi" w:cstheme="minorHAnsi"/>
          <w:b/>
          <w:bCs/>
        </w:rPr>
        <w:t>Monares</w:t>
      </w:r>
      <w:proofErr w:type="spellEnd"/>
      <w:r>
        <w:rPr>
          <w:rFonts w:asciiTheme="minorHAnsi" w:hAnsiTheme="minorHAnsi" w:cstheme="minorHAnsi"/>
        </w:rPr>
        <w:t>:</w:t>
      </w:r>
    </w:p>
    <w:p w14:paraId="38275732" w14:textId="77777777" w:rsidR="005F7900" w:rsidRPr="005F7900" w:rsidRDefault="005F7900" w:rsidP="005F7900">
      <w:pPr>
        <w:pStyle w:val="NormalWeb"/>
        <w:shd w:val="clear" w:color="auto" w:fill="FFFFFF"/>
        <w:spacing w:before="0" w:beforeAutospacing="0" w:after="230" w:afterAutospacing="0" w:line="276" w:lineRule="auto"/>
        <w:ind w:firstLine="1418"/>
        <w:jc w:val="both"/>
        <w:rPr>
          <w:rFonts w:asciiTheme="minorHAnsi" w:hAnsiTheme="minorHAnsi" w:cstheme="minorHAnsi"/>
        </w:rPr>
      </w:pPr>
      <w:r w:rsidRPr="005F7900">
        <w:rPr>
          <w:rFonts w:asciiTheme="minorHAnsi" w:hAnsiTheme="minorHAnsi" w:cstheme="minorHAnsi"/>
        </w:rPr>
        <w:t xml:space="preserve">Andréa Helena de Toledo </w:t>
      </w:r>
      <w:proofErr w:type="spellStart"/>
      <w:r w:rsidRPr="005F7900">
        <w:rPr>
          <w:rFonts w:asciiTheme="minorHAnsi" w:hAnsiTheme="minorHAnsi" w:cstheme="minorHAnsi"/>
        </w:rPr>
        <w:t>Monares</w:t>
      </w:r>
      <w:proofErr w:type="spellEnd"/>
      <w:r w:rsidRPr="005F7900">
        <w:rPr>
          <w:rFonts w:asciiTheme="minorHAnsi" w:hAnsiTheme="minorHAnsi" w:cstheme="minorHAnsi"/>
        </w:rPr>
        <w:t xml:space="preserve">, nasceu em Campinas, em 10/07/1969. Ainda muito pequena foi estudar na cidade de Garça, onde realizou os estudos até a conclusão do antigo Colegial, hoje Ensino Médio. Ingressou na Universidade Estadual Paulista- “Júlio Mesquita Filho”, na cidade de Assis, no ano de 1989, no Curso de Letras. Curso concluído no ano de 1992. Em 10 de fevereiro de 1993 deu início aos trabalhos como professora ACT, EE “Clodoaldo Portugal </w:t>
      </w:r>
      <w:proofErr w:type="spellStart"/>
      <w:r w:rsidRPr="005F7900">
        <w:rPr>
          <w:rFonts w:asciiTheme="minorHAnsi" w:hAnsiTheme="minorHAnsi" w:cstheme="minorHAnsi"/>
        </w:rPr>
        <w:t>Caribê</w:t>
      </w:r>
      <w:proofErr w:type="spellEnd"/>
      <w:r w:rsidRPr="005F7900">
        <w:rPr>
          <w:rFonts w:asciiTheme="minorHAnsi" w:hAnsiTheme="minorHAnsi" w:cstheme="minorHAnsi"/>
        </w:rPr>
        <w:t xml:space="preserve">”, na cidade de Mauá. Em 1996, retorna à cidade de Campinas e no ano de 1997 passa a lecionar em Campinas – EE “Marcelino Velez” e, posteriormente em Paulínia, na EE “Núcleo Habitacional José Paulino Nogueira”. No ano de 2000 ingressa como professora efetiva na EE “Professor Adalberto Prado e Silva”. No mesmo ano recebe o convite para participar de entrevista para professor coordenador na EE “Núcleo Habitacional José Paulino Nogueira”, onde permanece até o final do ano de 2002; já pertencendo à Diretoria de Ensino de Sumaré. Neste período faz o curso de Pedagogia na </w:t>
      </w:r>
      <w:proofErr w:type="spellStart"/>
      <w:r w:rsidRPr="005F7900">
        <w:rPr>
          <w:rFonts w:asciiTheme="minorHAnsi" w:hAnsiTheme="minorHAnsi" w:cstheme="minorHAnsi"/>
        </w:rPr>
        <w:t>Uninove</w:t>
      </w:r>
      <w:proofErr w:type="spellEnd"/>
      <w:r w:rsidRPr="005F7900">
        <w:rPr>
          <w:rFonts w:asciiTheme="minorHAnsi" w:hAnsiTheme="minorHAnsi" w:cstheme="minorHAnsi"/>
        </w:rPr>
        <w:t xml:space="preserve">- “Centro Universitário Nove de Julho”, em São Paulo e presta concurso para Diretor de Escola. No ano de 2003, assume o cargo de Diretor de Escola, na EE “Antônio Messias </w:t>
      </w:r>
      <w:proofErr w:type="spellStart"/>
      <w:r w:rsidRPr="005F7900">
        <w:rPr>
          <w:rFonts w:asciiTheme="minorHAnsi" w:hAnsiTheme="minorHAnsi" w:cstheme="minorHAnsi"/>
        </w:rPr>
        <w:t>Szymansk</w:t>
      </w:r>
      <w:proofErr w:type="spellEnd"/>
      <w:r w:rsidRPr="005F7900">
        <w:rPr>
          <w:rFonts w:asciiTheme="minorHAnsi" w:hAnsiTheme="minorHAnsi" w:cstheme="minorHAnsi"/>
        </w:rPr>
        <w:t xml:space="preserve">”, na cidade de Mauá, passando a manter o acúmulo de cargo- professor/Diretor. No mesmo ano, retorna à Diretoria de Ensino de Sumaré como Diretor de Escola, na EE “Ângelo Campo </w:t>
      </w:r>
      <w:proofErr w:type="spellStart"/>
      <w:r w:rsidRPr="005F7900">
        <w:rPr>
          <w:rFonts w:asciiTheme="minorHAnsi" w:hAnsiTheme="minorHAnsi" w:cstheme="minorHAnsi"/>
        </w:rPr>
        <w:t>Dall´Orto</w:t>
      </w:r>
      <w:proofErr w:type="spellEnd"/>
      <w:r w:rsidRPr="005F7900">
        <w:rPr>
          <w:rFonts w:asciiTheme="minorHAnsi" w:hAnsiTheme="minorHAnsi" w:cstheme="minorHAnsi"/>
        </w:rPr>
        <w:t>” e posteriormente na EE “</w:t>
      </w:r>
      <w:proofErr w:type="spellStart"/>
      <w:r w:rsidRPr="005F7900">
        <w:rPr>
          <w:rFonts w:asciiTheme="minorHAnsi" w:hAnsiTheme="minorHAnsi" w:cstheme="minorHAnsi"/>
        </w:rPr>
        <w:t>Hedy</w:t>
      </w:r>
      <w:proofErr w:type="spellEnd"/>
      <w:r w:rsidRPr="005F7900">
        <w:rPr>
          <w:rFonts w:asciiTheme="minorHAnsi" w:hAnsiTheme="minorHAnsi" w:cstheme="minorHAnsi"/>
        </w:rPr>
        <w:t xml:space="preserve"> Madalena Bocchi”, em Hortolândia. No cargo de professor, retorna ao cargo na EE </w:t>
      </w:r>
      <w:proofErr w:type="gramStart"/>
      <w:r w:rsidRPr="005F7900">
        <w:rPr>
          <w:rFonts w:asciiTheme="minorHAnsi" w:hAnsiTheme="minorHAnsi" w:cstheme="minorHAnsi"/>
        </w:rPr>
        <w:t>“ Professor</w:t>
      </w:r>
      <w:proofErr w:type="gramEnd"/>
      <w:r w:rsidRPr="005F7900">
        <w:rPr>
          <w:rFonts w:asciiTheme="minorHAnsi" w:hAnsiTheme="minorHAnsi" w:cstheme="minorHAnsi"/>
        </w:rPr>
        <w:t xml:space="preserve"> Adalberto Prado e Silva”. Em 5 de março de 2004 assume a direção da EE Solange Maura Albino, ainda como diretor designado e em 08 de dezembro do mesmo ano recebe o resultado do processo de remoção para a mesma escola, como </w:t>
      </w:r>
      <w:proofErr w:type="gramStart"/>
      <w:r w:rsidRPr="005F7900">
        <w:rPr>
          <w:rFonts w:asciiTheme="minorHAnsi" w:hAnsiTheme="minorHAnsi" w:cstheme="minorHAnsi"/>
        </w:rPr>
        <w:t>diretor  titular</w:t>
      </w:r>
      <w:proofErr w:type="gramEnd"/>
      <w:r w:rsidRPr="005F7900">
        <w:rPr>
          <w:rFonts w:asciiTheme="minorHAnsi" w:hAnsiTheme="minorHAnsi" w:cstheme="minorHAnsi"/>
        </w:rPr>
        <w:t xml:space="preserve"> de cargo. No ano de 2006, conclui o Curso de Especialização Pós- Graduação “Lato Senso” em Gestão Educacional, na Universidade Estadual de Campinas- Unicamp. No ano de2015, conclui o MBA em Gestão Empreendedora, pela Universidade Federal Fluminense-RJ. Em 02 de fevereiro de 2021 aposenta do cargo de professor, na EE </w:t>
      </w:r>
      <w:proofErr w:type="gramStart"/>
      <w:r w:rsidRPr="005F7900">
        <w:rPr>
          <w:rFonts w:asciiTheme="minorHAnsi" w:hAnsiTheme="minorHAnsi" w:cstheme="minorHAnsi"/>
        </w:rPr>
        <w:t>“ Bernardo</w:t>
      </w:r>
      <w:proofErr w:type="gramEnd"/>
      <w:r w:rsidRPr="005F7900">
        <w:rPr>
          <w:rFonts w:asciiTheme="minorHAnsi" w:hAnsiTheme="minorHAnsi" w:cstheme="minorHAnsi"/>
        </w:rPr>
        <w:t xml:space="preserve"> Caro”, na cidade de Campinas.</w:t>
      </w:r>
    </w:p>
    <w:p w14:paraId="07B0E6EC" w14:textId="52704E17" w:rsidR="00745CDE" w:rsidRPr="00706D98" w:rsidRDefault="005F7900" w:rsidP="005F7900">
      <w:pPr>
        <w:pStyle w:val="NormalWeb"/>
        <w:shd w:val="clear" w:color="auto" w:fill="FFFFFF"/>
        <w:spacing w:before="0" w:beforeAutospacing="0" w:after="230" w:afterAutospacing="0" w:line="276" w:lineRule="auto"/>
        <w:ind w:firstLine="1418"/>
        <w:jc w:val="both"/>
      </w:pPr>
      <w:r w:rsidRPr="005F7900">
        <w:rPr>
          <w:rFonts w:asciiTheme="minorHAnsi" w:hAnsiTheme="minorHAnsi" w:cstheme="minorHAnsi"/>
        </w:rPr>
        <w:t xml:space="preserve"> Ao longo de mais de 18 </w:t>
      </w:r>
      <w:proofErr w:type="gramStart"/>
      <w:r w:rsidRPr="005F7900">
        <w:rPr>
          <w:rFonts w:asciiTheme="minorHAnsi" w:hAnsiTheme="minorHAnsi" w:cstheme="minorHAnsi"/>
        </w:rPr>
        <w:t>anos  permanece</w:t>
      </w:r>
      <w:proofErr w:type="gramEnd"/>
      <w:r w:rsidRPr="005F7900">
        <w:rPr>
          <w:rFonts w:asciiTheme="minorHAnsi" w:hAnsiTheme="minorHAnsi" w:cstheme="minorHAnsi"/>
        </w:rPr>
        <w:t xml:space="preserve"> à frente da direção  da EE “Solange Maura Albino”, defendendo uma escola inclusiva e acolhedora, que respeite o outro e valorize o ambiente ao qual pertence( escola -comunidade-bairro), para que no futuro o “</w:t>
      </w:r>
      <w:proofErr w:type="spellStart"/>
      <w:r w:rsidRPr="005F7900">
        <w:rPr>
          <w:rFonts w:asciiTheme="minorHAnsi" w:hAnsiTheme="minorHAnsi" w:cstheme="minorHAnsi"/>
        </w:rPr>
        <w:t>ex</w:t>
      </w:r>
      <w:proofErr w:type="spellEnd"/>
      <w:r w:rsidRPr="005F7900">
        <w:rPr>
          <w:rFonts w:asciiTheme="minorHAnsi" w:hAnsiTheme="minorHAnsi" w:cstheme="minorHAnsi"/>
        </w:rPr>
        <w:t>- aluno” se torne um agente transformador da vida das pessoas que vivem e convivem dentro e fora do ambiente escola.</w:t>
      </w:r>
    </w:p>
    <w:p w14:paraId="2897AD39" w14:textId="77777777" w:rsidR="00324CCD" w:rsidRPr="00706D98" w:rsidRDefault="00000000" w:rsidP="00554A41">
      <w:pPr>
        <w:pStyle w:val="SemEspaamento"/>
        <w:spacing w:line="360" w:lineRule="auto"/>
        <w:jc w:val="center"/>
        <w:rPr>
          <w:sz w:val="24"/>
          <w:szCs w:val="24"/>
        </w:rPr>
      </w:pPr>
      <w:r w:rsidRPr="00706D98">
        <w:rPr>
          <w:sz w:val="24"/>
          <w:szCs w:val="24"/>
        </w:rPr>
        <w:lastRenderedPageBreak/>
        <w:t xml:space="preserve">Sala das sessões, </w:t>
      </w:r>
      <w:r w:rsidR="00EA5F84" w:rsidRPr="00706D98">
        <w:rPr>
          <w:sz w:val="24"/>
          <w:szCs w:val="24"/>
        </w:rPr>
        <w:t>11 de outubro</w:t>
      </w:r>
      <w:r w:rsidRPr="00706D98">
        <w:rPr>
          <w:sz w:val="24"/>
          <w:szCs w:val="24"/>
        </w:rPr>
        <w:t xml:space="preserve"> de 202</w:t>
      </w:r>
      <w:r w:rsidR="00EA5F84" w:rsidRPr="00706D98">
        <w:rPr>
          <w:sz w:val="24"/>
          <w:szCs w:val="24"/>
        </w:rPr>
        <w:t>2</w:t>
      </w:r>
    </w:p>
    <w:p w14:paraId="5DDD341B" w14:textId="77777777" w:rsidR="00F84A43" w:rsidRPr="00554A41" w:rsidRDefault="00F84A43" w:rsidP="00554A41">
      <w:pPr>
        <w:pStyle w:val="SemEspaamento"/>
        <w:spacing w:line="360" w:lineRule="auto"/>
        <w:rPr>
          <w:sz w:val="24"/>
          <w:szCs w:val="24"/>
        </w:rPr>
      </w:pPr>
    </w:p>
    <w:p w14:paraId="0A24C5D4" w14:textId="77777777" w:rsidR="00324CCD" w:rsidRPr="00554A41" w:rsidRDefault="00000000" w:rsidP="00324CCD">
      <w:pPr>
        <w:pStyle w:val="SemEspaamento"/>
        <w:jc w:val="center"/>
        <w:rPr>
          <w:b/>
          <w:sz w:val="24"/>
          <w:szCs w:val="24"/>
        </w:rPr>
      </w:pPr>
      <w:r w:rsidRPr="00554A41">
        <w:rPr>
          <w:b/>
          <w:sz w:val="24"/>
          <w:szCs w:val="24"/>
        </w:rPr>
        <w:t>WILLIAN SOUZA</w:t>
      </w:r>
    </w:p>
    <w:p w14:paraId="3FC61D93" w14:textId="77777777" w:rsidR="00324CCD" w:rsidRPr="00554A41" w:rsidRDefault="00000000" w:rsidP="00324CCD">
      <w:pPr>
        <w:pStyle w:val="SemEspaamento"/>
        <w:jc w:val="center"/>
      </w:pPr>
      <w:r>
        <w:t>Vereador-presidente</w:t>
      </w:r>
    </w:p>
    <w:p w14:paraId="2E6955CA" w14:textId="77777777" w:rsidR="00324CCD" w:rsidRPr="00554A41" w:rsidRDefault="00000000" w:rsidP="00324CCD">
      <w:pPr>
        <w:pStyle w:val="SemEspaamento"/>
        <w:jc w:val="center"/>
        <w:rPr>
          <w:b/>
        </w:rPr>
      </w:pPr>
      <w:r w:rsidRPr="00554A41">
        <w:t>Partido dos Trabalhadores</w:t>
      </w:r>
    </w:p>
    <w:sectPr w:rsidR="00324CCD" w:rsidRPr="00554A41" w:rsidSect="005F0F50">
      <w:headerReference w:type="default" r:id="rId6"/>
      <w:pgSz w:w="11906" w:h="16838"/>
      <w:pgMar w:top="2127" w:right="1274" w:bottom="212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2CE3A" w14:textId="77777777" w:rsidR="008B3F0A" w:rsidRDefault="008B3F0A">
      <w:pPr>
        <w:spacing w:after="0" w:line="240" w:lineRule="auto"/>
      </w:pPr>
      <w:r>
        <w:separator/>
      </w:r>
    </w:p>
  </w:endnote>
  <w:endnote w:type="continuationSeparator" w:id="0">
    <w:p w14:paraId="49EAEB01" w14:textId="77777777" w:rsidR="008B3F0A" w:rsidRDefault="008B3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FBA2A" w14:textId="77777777" w:rsidR="008B3F0A" w:rsidRDefault="008B3F0A">
      <w:pPr>
        <w:spacing w:after="0" w:line="240" w:lineRule="auto"/>
      </w:pPr>
      <w:r>
        <w:separator/>
      </w:r>
    </w:p>
  </w:footnote>
  <w:footnote w:type="continuationSeparator" w:id="0">
    <w:p w14:paraId="73002486" w14:textId="77777777" w:rsidR="008B3F0A" w:rsidRDefault="008B3F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DA3F5" w14:textId="77777777" w:rsidR="00847AE6" w:rsidRDefault="00000000">
    <w:r>
      <w:rPr>
        <w:noProof/>
      </w:rPr>
      <w:drawing>
        <wp:anchor distT="0" distB="0" distL="114300" distR="114300" simplePos="0" relativeHeight="251658240" behindDoc="0" locked="0" layoutInCell="1" allowOverlap="1" wp14:anchorId="6DECB2F4" wp14:editId="2C9A226B">
          <wp:simplePos x="0" y="0"/>
          <wp:positionH relativeFrom="rightMargin">
            <wp:align>center</wp:align>
          </wp:positionH>
          <wp:positionV relativeFrom="page">
            <wp:align>center</wp:align>
          </wp:positionV>
          <wp:extent cx="381000" cy="5219700"/>
          <wp:effectExtent l="0" t="0" r="0" b="0"/>
          <wp:wrapNone/>
          <wp:docPr id="10002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1"/>
                  <a:stretch>
                    <a:fillRect/>
                  </a:stretch>
                </pic:blipFill>
                <pic:spPr>
                  <a:xfrm>
                    <a:off x="0" y="0"/>
                    <a:ext cx="381000" cy="52197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0B4"/>
    <w:rsid w:val="000239BE"/>
    <w:rsid w:val="000252BE"/>
    <w:rsid w:val="000311D6"/>
    <w:rsid w:val="00035971"/>
    <w:rsid w:val="000A42B0"/>
    <w:rsid w:val="000A68EF"/>
    <w:rsid w:val="00117BE9"/>
    <w:rsid w:val="0012464D"/>
    <w:rsid w:val="00135F99"/>
    <w:rsid w:val="00143F9F"/>
    <w:rsid w:val="001654ED"/>
    <w:rsid w:val="00173725"/>
    <w:rsid w:val="001A62A0"/>
    <w:rsid w:val="001C1470"/>
    <w:rsid w:val="001E4D98"/>
    <w:rsid w:val="001E74D7"/>
    <w:rsid w:val="0022279C"/>
    <w:rsid w:val="00235080"/>
    <w:rsid w:val="00251A44"/>
    <w:rsid w:val="002835FD"/>
    <w:rsid w:val="002953FC"/>
    <w:rsid w:val="002B7686"/>
    <w:rsid w:val="00320CA6"/>
    <w:rsid w:val="00324CCD"/>
    <w:rsid w:val="00327718"/>
    <w:rsid w:val="0034570C"/>
    <w:rsid w:val="00350C61"/>
    <w:rsid w:val="003519DA"/>
    <w:rsid w:val="00380461"/>
    <w:rsid w:val="003E347E"/>
    <w:rsid w:val="00474222"/>
    <w:rsid w:val="00532E5A"/>
    <w:rsid w:val="00554A41"/>
    <w:rsid w:val="00594FC0"/>
    <w:rsid w:val="005B2B7F"/>
    <w:rsid w:val="005F0F50"/>
    <w:rsid w:val="005F5BAC"/>
    <w:rsid w:val="005F7900"/>
    <w:rsid w:val="00622611"/>
    <w:rsid w:val="00646CE7"/>
    <w:rsid w:val="00655F96"/>
    <w:rsid w:val="00687DAB"/>
    <w:rsid w:val="006B6766"/>
    <w:rsid w:val="006F7039"/>
    <w:rsid w:val="00706D98"/>
    <w:rsid w:val="00745CDE"/>
    <w:rsid w:val="00754BA2"/>
    <w:rsid w:val="00781914"/>
    <w:rsid w:val="0078541B"/>
    <w:rsid w:val="007A2737"/>
    <w:rsid w:val="007C5D07"/>
    <w:rsid w:val="007C7CA1"/>
    <w:rsid w:val="007D503F"/>
    <w:rsid w:val="007D7F08"/>
    <w:rsid w:val="0080689F"/>
    <w:rsid w:val="008313EB"/>
    <w:rsid w:val="00847AE6"/>
    <w:rsid w:val="008662AF"/>
    <w:rsid w:val="008B3F0A"/>
    <w:rsid w:val="00960FC1"/>
    <w:rsid w:val="00A13FA8"/>
    <w:rsid w:val="00A229AF"/>
    <w:rsid w:val="00A479B2"/>
    <w:rsid w:val="00AF2DCC"/>
    <w:rsid w:val="00B626EF"/>
    <w:rsid w:val="00B8431E"/>
    <w:rsid w:val="00BC4550"/>
    <w:rsid w:val="00C21BEB"/>
    <w:rsid w:val="00C3386A"/>
    <w:rsid w:val="00C36105"/>
    <w:rsid w:val="00CB6F4F"/>
    <w:rsid w:val="00CC53A2"/>
    <w:rsid w:val="00CC592F"/>
    <w:rsid w:val="00D62614"/>
    <w:rsid w:val="00D7721C"/>
    <w:rsid w:val="00D80403"/>
    <w:rsid w:val="00D95527"/>
    <w:rsid w:val="00DF2737"/>
    <w:rsid w:val="00DF3B81"/>
    <w:rsid w:val="00E12E52"/>
    <w:rsid w:val="00E870B4"/>
    <w:rsid w:val="00EA5F84"/>
    <w:rsid w:val="00EC0D8A"/>
    <w:rsid w:val="00ED6C7F"/>
    <w:rsid w:val="00EE1B4B"/>
    <w:rsid w:val="00F078B9"/>
    <w:rsid w:val="00F84A43"/>
    <w:rsid w:val="00FB2D51"/>
    <w:rsid w:val="00FC0B1C"/>
    <w:rsid w:val="00FF09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E3FFB"/>
  <w15:docId w15:val="{F4BAF074-E0A9-4AC3-B668-B730EF72F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31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E870B4"/>
    <w:pPr>
      <w:spacing w:after="0" w:line="240" w:lineRule="auto"/>
    </w:pPr>
    <w:rPr>
      <w:rFonts w:ascii="Calibri" w:eastAsia="Calibri" w:hAnsi="Calibri" w:cs="Calibri"/>
    </w:rPr>
  </w:style>
  <w:style w:type="character" w:customStyle="1" w:styleId="normal-c-c0">
    <w:name w:val="normal-c-c0"/>
    <w:basedOn w:val="Fontepargpadro"/>
    <w:rsid w:val="00E870B4"/>
  </w:style>
  <w:style w:type="character" w:customStyle="1" w:styleId="normal-c">
    <w:name w:val="normal-c"/>
    <w:basedOn w:val="Fontepargpadro"/>
    <w:uiPriority w:val="99"/>
    <w:rsid w:val="00E870B4"/>
  </w:style>
  <w:style w:type="paragraph" w:styleId="Textodebalo">
    <w:name w:val="Balloon Text"/>
    <w:basedOn w:val="Normal"/>
    <w:link w:val="TextodebaloChar"/>
    <w:uiPriority w:val="99"/>
    <w:semiHidden/>
    <w:unhideWhenUsed/>
    <w:rsid w:val="00A13FA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13FA8"/>
    <w:rPr>
      <w:rFonts w:ascii="Segoe UI" w:hAnsi="Segoe UI" w:cs="Segoe UI"/>
      <w:sz w:val="18"/>
      <w:szCs w:val="18"/>
    </w:rPr>
  </w:style>
  <w:style w:type="paragraph" w:styleId="NormalWeb">
    <w:name w:val="Normal (Web)"/>
    <w:basedOn w:val="Normal"/>
    <w:uiPriority w:val="99"/>
    <w:unhideWhenUsed/>
    <w:rsid w:val="00706D98"/>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450</Words>
  <Characters>2434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willian.souza</dc:creator>
  <cp:lastModifiedBy>Lilian - Tecnico Legislativo - CMS</cp:lastModifiedBy>
  <cp:revision>5</cp:revision>
  <cp:lastPrinted>2022-10-11T18:15:00Z</cp:lastPrinted>
  <dcterms:created xsi:type="dcterms:W3CDTF">2022-10-11T13:41:00Z</dcterms:created>
  <dcterms:modified xsi:type="dcterms:W3CDTF">2022-10-11T18:17:00Z</dcterms:modified>
</cp:coreProperties>
</file>